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7B2" w:rsidRDefault="001077B2" w:rsidP="001077B2">
      <w:pPr>
        <w:spacing w:after="0"/>
        <w:jc w:val="center"/>
        <w:rPr>
          <w:rFonts w:ascii="Calibri" w:hAnsi="Calibri" w:cs="Calibri"/>
          <w:b/>
          <w:bCs/>
          <w:color w:val="000000"/>
          <w:sz w:val="48"/>
          <w:szCs w:val="48"/>
          <w:shd w:val="clear" w:color="auto" w:fill="FFFFFF"/>
        </w:rPr>
      </w:pPr>
      <w:r>
        <w:rPr>
          <w:rFonts w:ascii="Calibri" w:hAnsi="Calibri" w:cs="Calibri"/>
          <w:b/>
          <w:bCs/>
          <w:color w:val="000000"/>
          <w:sz w:val="48"/>
          <w:szCs w:val="48"/>
          <w:shd w:val="clear" w:color="auto" w:fill="FFFFFF"/>
        </w:rPr>
        <w:t>S</w:t>
      </w:r>
      <w:r w:rsidRPr="001077B2">
        <w:rPr>
          <w:rFonts w:ascii="Calibri" w:hAnsi="Calibri" w:cs="Calibri"/>
          <w:b/>
          <w:bCs/>
          <w:color w:val="000000"/>
          <w:sz w:val="48"/>
          <w:szCs w:val="48"/>
          <w:shd w:val="clear" w:color="auto" w:fill="FFFFFF"/>
        </w:rPr>
        <w:t>trategický rozvojový</w:t>
      </w:r>
    </w:p>
    <w:p w:rsidR="00503EF2" w:rsidRPr="001077B2" w:rsidRDefault="001077B2" w:rsidP="001077B2">
      <w:pPr>
        <w:spacing w:after="0"/>
        <w:jc w:val="center"/>
        <w:rPr>
          <w:rFonts w:ascii="Calibri" w:hAnsi="Calibri" w:cs="Calibri"/>
          <w:color w:val="000000" w:themeColor="text1"/>
          <w:sz w:val="48"/>
          <w:szCs w:val="48"/>
        </w:rPr>
      </w:pPr>
      <w:r w:rsidRPr="001077B2">
        <w:rPr>
          <w:rFonts w:ascii="Calibri" w:hAnsi="Calibri" w:cs="Calibri"/>
          <w:b/>
          <w:bCs/>
          <w:color w:val="000000"/>
          <w:sz w:val="48"/>
          <w:szCs w:val="48"/>
          <w:shd w:val="clear" w:color="auto" w:fill="FFFFFF"/>
        </w:rPr>
        <w:t>dokument obce</w:t>
      </w:r>
      <w:r>
        <w:rPr>
          <w:rFonts w:ascii="Calibri" w:hAnsi="Calibri" w:cs="Calibri"/>
          <w:b/>
          <w:bCs/>
          <w:color w:val="000000"/>
          <w:sz w:val="48"/>
          <w:szCs w:val="48"/>
          <w:shd w:val="clear" w:color="auto" w:fill="FFFFFF"/>
        </w:rPr>
        <w:t xml:space="preserve"> Veltěže</w:t>
      </w:r>
    </w:p>
    <w:p w:rsidR="00C33F12" w:rsidRDefault="00C33F12" w:rsidP="007F624A">
      <w:pPr>
        <w:jc w:val="both"/>
        <w:rPr>
          <w:color w:val="000000" w:themeColor="text1"/>
          <w:sz w:val="24"/>
          <w:szCs w:val="24"/>
        </w:rPr>
      </w:pPr>
    </w:p>
    <w:p w:rsidR="00C33F12" w:rsidRPr="007F624A" w:rsidRDefault="00C33F12" w:rsidP="007F624A">
      <w:pPr>
        <w:jc w:val="both"/>
        <w:rPr>
          <w:color w:val="000000" w:themeColor="text1"/>
          <w:sz w:val="24"/>
          <w:szCs w:val="24"/>
        </w:rPr>
      </w:pPr>
    </w:p>
    <w:p w:rsidR="00503EF2" w:rsidRPr="007F23A2" w:rsidRDefault="007F23A2" w:rsidP="007F624A">
      <w:pPr>
        <w:pStyle w:val="Odstavecseseznamem"/>
        <w:numPr>
          <w:ilvl w:val="0"/>
          <w:numId w:val="1"/>
        </w:numPr>
        <w:jc w:val="both"/>
        <w:rPr>
          <w:b/>
          <w:color w:val="000000" w:themeColor="text1"/>
          <w:sz w:val="32"/>
          <w:szCs w:val="32"/>
          <w:u w:val="single"/>
        </w:rPr>
      </w:pPr>
      <w:r w:rsidRPr="007F23A2">
        <w:rPr>
          <w:b/>
          <w:color w:val="000000" w:themeColor="text1"/>
          <w:sz w:val="32"/>
          <w:szCs w:val="32"/>
          <w:u w:val="single"/>
        </w:rPr>
        <w:t>Souhrnné informace</w:t>
      </w:r>
    </w:p>
    <w:p w:rsidR="00503EF2" w:rsidRPr="007F624A" w:rsidRDefault="00503EF2" w:rsidP="007F624A">
      <w:pPr>
        <w:jc w:val="both"/>
        <w:rPr>
          <w:color w:val="000000" w:themeColor="text1"/>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4598"/>
      </w:tblGrid>
      <w:tr w:rsidR="00503EF2" w:rsidRPr="007F624A" w:rsidTr="00C33F12">
        <w:trPr>
          <w:trHeight w:val="472"/>
          <w:jc w:val="center"/>
        </w:trPr>
        <w:tc>
          <w:tcPr>
            <w:tcW w:w="4598" w:type="dxa"/>
            <w:shd w:val="clear" w:color="auto" w:fill="auto"/>
            <w:vAlign w:val="center"/>
          </w:tcPr>
          <w:p w:rsidR="00503EF2" w:rsidRPr="003306FF" w:rsidRDefault="00503EF2" w:rsidP="007F624A">
            <w:pPr>
              <w:spacing w:after="120"/>
              <w:jc w:val="both"/>
              <w:rPr>
                <w:b/>
                <w:color w:val="000000" w:themeColor="text1"/>
                <w:sz w:val="24"/>
                <w:szCs w:val="24"/>
              </w:rPr>
            </w:pPr>
            <w:r w:rsidRPr="003306FF">
              <w:rPr>
                <w:b/>
                <w:color w:val="000000" w:themeColor="text1"/>
                <w:sz w:val="24"/>
                <w:szCs w:val="24"/>
              </w:rPr>
              <w:t>Status:</w:t>
            </w:r>
          </w:p>
        </w:tc>
        <w:tc>
          <w:tcPr>
            <w:tcW w:w="4598" w:type="dxa"/>
            <w:shd w:val="clear" w:color="auto" w:fill="auto"/>
            <w:vAlign w:val="center"/>
          </w:tcPr>
          <w:p w:rsidR="00503EF2" w:rsidRPr="007F624A" w:rsidRDefault="00503EF2" w:rsidP="007F624A">
            <w:pPr>
              <w:spacing w:after="120"/>
              <w:jc w:val="both"/>
              <w:rPr>
                <w:color w:val="000000" w:themeColor="text1"/>
                <w:sz w:val="24"/>
                <w:szCs w:val="24"/>
              </w:rPr>
            </w:pPr>
            <w:r w:rsidRPr="007F624A">
              <w:rPr>
                <w:color w:val="000000" w:themeColor="text1"/>
                <w:sz w:val="24"/>
                <w:szCs w:val="24"/>
              </w:rPr>
              <w:t>Obec</w:t>
            </w:r>
          </w:p>
        </w:tc>
      </w:tr>
      <w:tr w:rsidR="00503EF2" w:rsidRPr="007F624A" w:rsidTr="00C33F12">
        <w:trPr>
          <w:trHeight w:val="472"/>
          <w:jc w:val="center"/>
        </w:trPr>
        <w:tc>
          <w:tcPr>
            <w:tcW w:w="4598" w:type="dxa"/>
            <w:shd w:val="clear" w:color="auto" w:fill="auto"/>
            <w:vAlign w:val="center"/>
          </w:tcPr>
          <w:p w:rsidR="00503EF2" w:rsidRPr="003306FF" w:rsidRDefault="00503EF2" w:rsidP="007F624A">
            <w:pPr>
              <w:spacing w:after="120"/>
              <w:jc w:val="both"/>
              <w:rPr>
                <w:b/>
                <w:color w:val="000000" w:themeColor="text1"/>
                <w:sz w:val="24"/>
                <w:szCs w:val="24"/>
              </w:rPr>
            </w:pPr>
            <w:r w:rsidRPr="003306FF">
              <w:rPr>
                <w:b/>
                <w:color w:val="000000" w:themeColor="text1"/>
                <w:sz w:val="24"/>
                <w:szCs w:val="24"/>
              </w:rPr>
              <w:t>Obec s pověřeným obecním úřadem:</w:t>
            </w:r>
          </w:p>
        </w:tc>
        <w:tc>
          <w:tcPr>
            <w:tcW w:w="4598" w:type="dxa"/>
            <w:shd w:val="clear" w:color="auto" w:fill="auto"/>
            <w:vAlign w:val="center"/>
          </w:tcPr>
          <w:p w:rsidR="00503EF2" w:rsidRPr="007F624A" w:rsidRDefault="003306FF" w:rsidP="007F624A">
            <w:pPr>
              <w:spacing w:after="120"/>
              <w:jc w:val="both"/>
              <w:rPr>
                <w:color w:val="000000" w:themeColor="text1"/>
                <w:sz w:val="24"/>
                <w:szCs w:val="24"/>
              </w:rPr>
            </w:pPr>
            <w:r>
              <w:rPr>
                <w:color w:val="000000" w:themeColor="text1"/>
                <w:sz w:val="24"/>
                <w:szCs w:val="24"/>
              </w:rPr>
              <w:t>Veltěže</w:t>
            </w:r>
          </w:p>
        </w:tc>
      </w:tr>
      <w:tr w:rsidR="00503EF2" w:rsidRPr="007F624A" w:rsidTr="00C33F12">
        <w:trPr>
          <w:trHeight w:val="472"/>
          <w:jc w:val="center"/>
        </w:trPr>
        <w:tc>
          <w:tcPr>
            <w:tcW w:w="4598" w:type="dxa"/>
            <w:shd w:val="clear" w:color="auto" w:fill="auto"/>
            <w:vAlign w:val="center"/>
          </w:tcPr>
          <w:p w:rsidR="00503EF2" w:rsidRPr="003306FF" w:rsidRDefault="00503EF2" w:rsidP="007F624A">
            <w:pPr>
              <w:spacing w:after="120"/>
              <w:jc w:val="both"/>
              <w:rPr>
                <w:b/>
                <w:color w:val="000000" w:themeColor="text1"/>
                <w:sz w:val="24"/>
                <w:szCs w:val="24"/>
              </w:rPr>
            </w:pPr>
            <w:r w:rsidRPr="003306FF">
              <w:rPr>
                <w:b/>
                <w:color w:val="000000" w:themeColor="text1"/>
                <w:sz w:val="24"/>
                <w:szCs w:val="24"/>
              </w:rPr>
              <w:t>Obec s rozšířenou působností:</w:t>
            </w:r>
          </w:p>
        </w:tc>
        <w:tc>
          <w:tcPr>
            <w:tcW w:w="4598" w:type="dxa"/>
            <w:shd w:val="clear" w:color="auto" w:fill="auto"/>
            <w:vAlign w:val="center"/>
          </w:tcPr>
          <w:p w:rsidR="00503EF2" w:rsidRPr="007F624A" w:rsidRDefault="009429F2" w:rsidP="007F624A">
            <w:pPr>
              <w:spacing w:after="120"/>
              <w:jc w:val="both"/>
              <w:rPr>
                <w:color w:val="000000" w:themeColor="text1"/>
                <w:sz w:val="24"/>
                <w:szCs w:val="24"/>
              </w:rPr>
            </w:pPr>
            <w:r>
              <w:rPr>
                <w:color w:val="000000" w:themeColor="text1"/>
                <w:sz w:val="24"/>
                <w:szCs w:val="24"/>
              </w:rPr>
              <w:t>Louny</w:t>
            </w:r>
          </w:p>
        </w:tc>
      </w:tr>
      <w:tr w:rsidR="00503EF2" w:rsidRPr="007F624A" w:rsidTr="00C33F12">
        <w:trPr>
          <w:trHeight w:val="472"/>
          <w:jc w:val="center"/>
        </w:trPr>
        <w:tc>
          <w:tcPr>
            <w:tcW w:w="4598" w:type="dxa"/>
            <w:shd w:val="clear" w:color="auto" w:fill="auto"/>
            <w:vAlign w:val="center"/>
          </w:tcPr>
          <w:p w:rsidR="00503EF2" w:rsidRPr="003306FF" w:rsidRDefault="00503EF2" w:rsidP="007F624A">
            <w:pPr>
              <w:spacing w:after="120"/>
              <w:jc w:val="both"/>
              <w:rPr>
                <w:b/>
                <w:color w:val="000000" w:themeColor="text1"/>
                <w:sz w:val="24"/>
                <w:szCs w:val="24"/>
              </w:rPr>
            </w:pPr>
            <w:r w:rsidRPr="003306FF">
              <w:rPr>
                <w:b/>
                <w:color w:val="000000" w:themeColor="text1"/>
                <w:sz w:val="24"/>
                <w:szCs w:val="24"/>
              </w:rPr>
              <w:t>Katastrální plocha (ha):</w:t>
            </w:r>
          </w:p>
        </w:tc>
        <w:tc>
          <w:tcPr>
            <w:tcW w:w="4598" w:type="dxa"/>
            <w:shd w:val="clear" w:color="auto" w:fill="auto"/>
            <w:vAlign w:val="center"/>
          </w:tcPr>
          <w:p w:rsidR="00503EF2" w:rsidRPr="007F624A" w:rsidRDefault="00503EF2" w:rsidP="007F624A">
            <w:pPr>
              <w:spacing w:after="120"/>
              <w:jc w:val="both"/>
              <w:rPr>
                <w:color w:val="000000" w:themeColor="text1"/>
                <w:sz w:val="24"/>
                <w:szCs w:val="24"/>
              </w:rPr>
            </w:pPr>
            <w:r w:rsidRPr="007F624A">
              <w:rPr>
                <w:color w:val="000000" w:themeColor="text1"/>
                <w:sz w:val="24"/>
                <w:szCs w:val="24"/>
              </w:rPr>
              <w:t xml:space="preserve">468 </w:t>
            </w:r>
          </w:p>
        </w:tc>
      </w:tr>
      <w:tr w:rsidR="00503EF2" w:rsidRPr="007F624A" w:rsidTr="00C33F12">
        <w:trPr>
          <w:trHeight w:val="487"/>
          <w:jc w:val="center"/>
        </w:trPr>
        <w:tc>
          <w:tcPr>
            <w:tcW w:w="4598" w:type="dxa"/>
            <w:shd w:val="clear" w:color="auto" w:fill="auto"/>
            <w:vAlign w:val="center"/>
          </w:tcPr>
          <w:p w:rsidR="00503EF2" w:rsidRPr="003306FF" w:rsidRDefault="00503EF2" w:rsidP="007F624A">
            <w:pPr>
              <w:spacing w:after="120"/>
              <w:jc w:val="both"/>
              <w:rPr>
                <w:b/>
                <w:color w:val="000000" w:themeColor="text1"/>
                <w:sz w:val="24"/>
                <w:szCs w:val="24"/>
              </w:rPr>
            </w:pPr>
            <w:r w:rsidRPr="003306FF">
              <w:rPr>
                <w:b/>
                <w:color w:val="000000" w:themeColor="text1"/>
                <w:sz w:val="24"/>
                <w:szCs w:val="24"/>
              </w:rPr>
              <w:t>Poč</w:t>
            </w:r>
            <w:r w:rsidR="00696D29">
              <w:rPr>
                <w:b/>
                <w:color w:val="000000" w:themeColor="text1"/>
                <w:sz w:val="24"/>
                <w:szCs w:val="24"/>
              </w:rPr>
              <w:t>et bydlících obyvatel k 1.1.2021</w:t>
            </w:r>
            <w:r w:rsidRPr="003306FF">
              <w:rPr>
                <w:b/>
                <w:color w:val="000000" w:themeColor="text1"/>
                <w:sz w:val="24"/>
                <w:szCs w:val="24"/>
              </w:rPr>
              <w:t>:</w:t>
            </w:r>
          </w:p>
        </w:tc>
        <w:tc>
          <w:tcPr>
            <w:tcW w:w="4598" w:type="dxa"/>
            <w:shd w:val="clear" w:color="auto" w:fill="auto"/>
            <w:vAlign w:val="center"/>
          </w:tcPr>
          <w:p w:rsidR="00503EF2" w:rsidRPr="007F624A" w:rsidRDefault="00B539F2" w:rsidP="007F624A">
            <w:pPr>
              <w:spacing w:after="120"/>
              <w:jc w:val="both"/>
              <w:rPr>
                <w:color w:val="000000" w:themeColor="text1"/>
                <w:sz w:val="24"/>
                <w:szCs w:val="24"/>
              </w:rPr>
            </w:pPr>
            <w:r>
              <w:rPr>
                <w:color w:val="000000" w:themeColor="text1"/>
                <w:sz w:val="24"/>
                <w:szCs w:val="24"/>
              </w:rPr>
              <w:t>390</w:t>
            </w:r>
          </w:p>
        </w:tc>
      </w:tr>
      <w:tr w:rsidR="00503EF2" w:rsidRPr="007F624A" w:rsidTr="00C33F12">
        <w:trPr>
          <w:trHeight w:val="522"/>
          <w:jc w:val="center"/>
        </w:trPr>
        <w:tc>
          <w:tcPr>
            <w:tcW w:w="4598" w:type="dxa"/>
            <w:shd w:val="clear" w:color="auto" w:fill="auto"/>
            <w:vAlign w:val="center"/>
          </w:tcPr>
          <w:p w:rsidR="00503EF2" w:rsidRPr="003306FF" w:rsidRDefault="00503EF2" w:rsidP="007F624A">
            <w:pPr>
              <w:spacing w:after="120"/>
              <w:jc w:val="both"/>
              <w:rPr>
                <w:b/>
                <w:color w:val="000000" w:themeColor="text1"/>
                <w:sz w:val="24"/>
                <w:szCs w:val="24"/>
              </w:rPr>
            </w:pPr>
            <w:r w:rsidRPr="003306FF">
              <w:rPr>
                <w:b/>
                <w:color w:val="000000" w:themeColor="text1"/>
                <w:sz w:val="24"/>
                <w:szCs w:val="24"/>
              </w:rPr>
              <w:t>Nadmořská výška (m n.m.):</w:t>
            </w:r>
          </w:p>
        </w:tc>
        <w:tc>
          <w:tcPr>
            <w:tcW w:w="4598" w:type="dxa"/>
            <w:shd w:val="clear" w:color="auto" w:fill="auto"/>
            <w:vAlign w:val="center"/>
          </w:tcPr>
          <w:p w:rsidR="00503EF2" w:rsidRPr="007F624A" w:rsidRDefault="00503EF2" w:rsidP="007F624A">
            <w:pPr>
              <w:spacing w:after="120"/>
              <w:jc w:val="both"/>
              <w:rPr>
                <w:color w:val="000000" w:themeColor="text1"/>
                <w:sz w:val="24"/>
                <w:szCs w:val="24"/>
              </w:rPr>
            </w:pPr>
            <w:r w:rsidRPr="007F624A">
              <w:rPr>
                <w:color w:val="000000" w:themeColor="text1"/>
                <w:sz w:val="24"/>
                <w:szCs w:val="24"/>
              </w:rPr>
              <w:t>200</w:t>
            </w:r>
          </w:p>
        </w:tc>
      </w:tr>
      <w:tr w:rsidR="00503EF2" w:rsidRPr="007F624A" w:rsidTr="00C33F12">
        <w:trPr>
          <w:trHeight w:val="472"/>
          <w:jc w:val="center"/>
        </w:trPr>
        <w:tc>
          <w:tcPr>
            <w:tcW w:w="4598" w:type="dxa"/>
            <w:shd w:val="clear" w:color="auto" w:fill="auto"/>
            <w:vAlign w:val="center"/>
          </w:tcPr>
          <w:p w:rsidR="00503EF2" w:rsidRPr="003306FF" w:rsidRDefault="00503EF2" w:rsidP="007F624A">
            <w:pPr>
              <w:spacing w:after="120"/>
              <w:jc w:val="both"/>
              <w:rPr>
                <w:b/>
                <w:color w:val="000000" w:themeColor="text1"/>
                <w:sz w:val="24"/>
                <w:szCs w:val="24"/>
              </w:rPr>
            </w:pPr>
            <w:r w:rsidRPr="003306FF">
              <w:rPr>
                <w:b/>
                <w:color w:val="000000" w:themeColor="text1"/>
                <w:sz w:val="24"/>
                <w:szCs w:val="24"/>
              </w:rPr>
              <w:t>První písemná zpráva (rok):</w:t>
            </w:r>
          </w:p>
        </w:tc>
        <w:tc>
          <w:tcPr>
            <w:tcW w:w="4598" w:type="dxa"/>
            <w:shd w:val="clear" w:color="auto" w:fill="auto"/>
            <w:vAlign w:val="center"/>
          </w:tcPr>
          <w:p w:rsidR="00503EF2" w:rsidRPr="007F624A" w:rsidRDefault="00EA7CF1" w:rsidP="007F624A">
            <w:pPr>
              <w:spacing w:after="120"/>
              <w:jc w:val="both"/>
              <w:rPr>
                <w:color w:val="000000" w:themeColor="text1"/>
                <w:sz w:val="24"/>
                <w:szCs w:val="24"/>
              </w:rPr>
            </w:pPr>
            <w:r>
              <w:rPr>
                <w:color w:val="000000" w:themeColor="text1"/>
                <w:sz w:val="24"/>
                <w:szCs w:val="24"/>
              </w:rPr>
              <w:t>1201</w:t>
            </w:r>
          </w:p>
        </w:tc>
      </w:tr>
      <w:tr w:rsidR="00503EF2" w:rsidRPr="007F624A" w:rsidTr="00C33F12">
        <w:trPr>
          <w:trHeight w:val="472"/>
          <w:jc w:val="center"/>
        </w:trPr>
        <w:tc>
          <w:tcPr>
            <w:tcW w:w="4598" w:type="dxa"/>
            <w:shd w:val="clear" w:color="auto" w:fill="auto"/>
            <w:vAlign w:val="center"/>
          </w:tcPr>
          <w:p w:rsidR="00503EF2" w:rsidRPr="003306FF" w:rsidRDefault="00503EF2" w:rsidP="007F624A">
            <w:pPr>
              <w:spacing w:after="120"/>
              <w:jc w:val="both"/>
              <w:rPr>
                <w:b/>
                <w:color w:val="000000" w:themeColor="text1"/>
                <w:sz w:val="24"/>
                <w:szCs w:val="24"/>
              </w:rPr>
            </w:pPr>
            <w:r w:rsidRPr="003306FF">
              <w:rPr>
                <w:b/>
                <w:color w:val="000000" w:themeColor="text1"/>
                <w:sz w:val="24"/>
                <w:szCs w:val="24"/>
              </w:rPr>
              <w:t>Starosta:</w:t>
            </w:r>
          </w:p>
        </w:tc>
        <w:tc>
          <w:tcPr>
            <w:tcW w:w="4598" w:type="dxa"/>
            <w:shd w:val="clear" w:color="auto" w:fill="auto"/>
            <w:vAlign w:val="center"/>
          </w:tcPr>
          <w:p w:rsidR="00503EF2" w:rsidRPr="007F624A" w:rsidRDefault="00503EF2" w:rsidP="007F624A">
            <w:pPr>
              <w:spacing w:after="120"/>
              <w:jc w:val="both"/>
              <w:rPr>
                <w:color w:val="000000" w:themeColor="text1"/>
                <w:sz w:val="24"/>
                <w:szCs w:val="24"/>
              </w:rPr>
            </w:pPr>
            <w:r w:rsidRPr="007F624A">
              <w:rPr>
                <w:color w:val="000000" w:themeColor="text1"/>
                <w:sz w:val="24"/>
                <w:szCs w:val="24"/>
              </w:rPr>
              <w:t>Věra Posledníková</w:t>
            </w:r>
          </w:p>
        </w:tc>
      </w:tr>
      <w:tr w:rsidR="00503EF2" w:rsidRPr="007F624A" w:rsidTr="00C33F12">
        <w:trPr>
          <w:trHeight w:val="472"/>
          <w:jc w:val="center"/>
        </w:trPr>
        <w:tc>
          <w:tcPr>
            <w:tcW w:w="4598" w:type="dxa"/>
            <w:shd w:val="clear" w:color="auto" w:fill="auto"/>
            <w:vAlign w:val="center"/>
          </w:tcPr>
          <w:p w:rsidR="00503EF2" w:rsidRPr="003306FF" w:rsidRDefault="00503EF2" w:rsidP="007F624A">
            <w:pPr>
              <w:spacing w:after="120"/>
              <w:jc w:val="both"/>
              <w:rPr>
                <w:b/>
                <w:color w:val="000000" w:themeColor="text1"/>
                <w:sz w:val="24"/>
                <w:szCs w:val="24"/>
              </w:rPr>
            </w:pPr>
            <w:r w:rsidRPr="003306FF">
              <w:rPr>
                <w:b/>
                <w:color w:val="000000" w:themeColor="text1"/>
                <w:sz w:val="24"/>
                <w:szCs w:val="24"/>
              </w:rPr>
              <w:t>Telefon:</w:t>
            </w:r>
          </w:p>
        </w:tc>
        <w:tc>
          <w:tcPr>
            <w:tcW w:w="4598" w:type="dxa"/>
            <w:shd w:val="clear" w:color="auto" w:fill="auto"/>
            <w:vAlign w:val="center"/>
          </w:tcPr>
          <w:p w:rsidR="00503EF2" w:rsidRPr="007F624A" w:rsidRDefault="00503EF2" w:rsidP="007F624A">
            <w:pPr>
              <w:spacing w:after="120"/>
              <w:jc w:val="both"/>
              <w:rPr>
                <w:color w:val="000000" w:themeColor="text1"/>
                <w:sz w:val="24"/>
                <w:szCs w:val="24"/>
              </w:rPr>
            </w:pPr>
            <w:r w:rsidRPr="007F624A">
              <w:rPr>
                <w:color w:val="000000" w:themeColor="text1"/>
                <w:sz w:val="24"/>
                <w:szCs w:val="24"/>
              </w:rPr>
              <w:t xml:space="preserve">415 676 225 </w:t>
            </w:r>
          </w:p>
        </w:tc>
      </w:tr>
      <w:tr w:rsidR="00503EF2" w:rsidRPr="007F624A" w:rsidTr="00C33F12">
        <w:trPr>
          <w:trHeight w:val="487"/>
          <w:jc w:val="center"/>
        </w:trPr>
        <w:tc>
          <w:tcPr>
            <w:tcW w:w="4598" w:type="dxa"/>
            <w:shd w:val="clear" w:color="auto" w:fill="auto"/>
            <w:vAlign w:val="center"/>
          </w:tcPr>
          <w:p w:rsidR="00503EF2" w:rsidRPr="003306FF" w:rsidRDefault="00503EF2" w:rsidP="007F624A">
            <w:pPr>
              <w:spacing w:after="120"/>
              <w:jc w:val="both"/>
              <w:rPr>
                <w:b/>
                <w:color w:val="000000" w:themeColor="text1"/>
                <w:sz w:val="24"/>
                <w:szCs w:val="24"/>
              </w:rPr>
            </w:pPr>
            <w:r w:rsidRPr="003306FF">
              <w:rPr>
                <w:b/>
                <w:color w:val="000000" w:themeColor="text1"/>
                <w:sz w:val="24"/>
                <w:szCs w:val="24"/>
              </w:rPr>
              <w:t>E-mail:</w:t>
            </w:r>
          </w:p>
        </w:tc>
        <w:tc>
          <w:tcPr>
            <w:tcW w:w="4598" w:type="dxa"/>
            <w:shd w:val="clear" w:color="auto" w:fill="auto"/>
            <w:vAlign w:val="center"/>
          </w:tcPr>
          <w:p w:rsidR="00503EF2" w:rsidRPr="007F624A" w:rsidRDefault="00503EF2" w:rsidP="007F624A">
            <w:pPr>
              <w:spacing w:after="120"/>
              <w:jc w:val="both"/>
              <w:rPr>
                <w:color w:val="000000" w:themeColor="text1"/>
                <w:sz w:val="24"/>
                <w:szCs w:val="24"/>
              </w:rPr>
            </w:pPr>
            <w:r w:rsidRPr="007F624A">
              <w:rPr>
                <w:color w:val="000000" w:themeColor="text1"/>
                <w:sz w:val="24"/>
                <w:szCs w:val="24"/>
              </w:rPr>
              <w:t>ou.velteze@seznam</w:t>
            </w:r>
            <w:r w:rsidR="00696D29">
              <w:rPr>
                <w:color w:val="000000" w:themeColor="text1"/>
                <w:sz w:val="24"/>
                <w:szCs w:val="24"/>
              </w:rPr>
              <w:t>.</w:t>
            </w:r>
            <w:r w:rsidRPr="007F624A">
              <w:rPr>
                <w:color w:val="000000" w:themeColor="text1"/>
                <w:sz w:val="24"/>
                <w:szCs w:val="24"/>
              </w:rPr>
              <w:t>cz</w:t>
            </w:r>
          </w:p>
        </w:tc>
      </w:tr>
      <w:tr w:rsidR="00503EF2" w:rsidRPr="007F624A" w:rsidTr="00C33F12">
        <w:trPr>
          <w:trHeight w:val="472"/>
          <w:jc w:val="center"/>
        </w:trPr>
        <w:tc>
          <w:tcPr>
            <w:tcW w:w="4598" w:type="dxa"/>
            <w:shd w:val="clear" w:color="auto" w:fill="auto"/>
            <w:vAlign w:val="center"/>
          </w:tcPr>
          <w:p w:rsidR="00503EF2" w:rsidRPr="003306FF" w:rsidRDefault="00503EF2" w:rsidP="007F624A">
            <w:pPr>
              <w:spacing w:after="120"/>
              <w:jc w:val="both"/>
              <w:rPr>
                <w:b/>
                <w:color w:val="000000" w:themeColor="text1"/>
                <w:sz w:val="24"/>
                <w:szCs w:val="24"/>
              </w:rPr>
            </w:pPr>
            <w:r w:rsidRPr="003306FF">
              <w:rPr>
                <w:b/>
                <w:color w:val="000000" w:themeColor="text1"/>
                <w:sz w:val="24"/>
                <w:szCs w:val="24"/>
              </w:rPr>
              <w:t>Web:</w:t>
            </w:r>
          </w:p>
        </w:tc>
        <w:tc>
          <w:tcPr>
            <w:tcW w:w="4598" w:type="dxa"/>
            <w:shd w:val="clear" w:color="auto" w:fill="auto"/>
            <w:vAlign w:val="center"/>
          </w:tcPr>
          <w:p w:rsidR="00503EF2" w:rsidRPr="007F624A" w:rsidRDefault="00503EF2" w:rsidP="007F624A">
            <w:pPr>
              <w:spacing w:after="120"/>
              <w:jc w:val="both"/>
              <w:rPr>
                <w:color w:val="000000" w:themeColor="text1"/>
                <w:sz w:val="24"/>
                <w:szCs w:val="24"/>
              </w:rPr>
            </w:pPr>
            <w:r w:rsidRPr="007F624A">
              <w:rPr>
                <w:color w:val="000000" w:themeColor="text1"/>
                <w:sz w:val="24"/>
                <w:szCs w:val="24"/>
              </w:rPr>
              <w:t>http://www.velteze.cz/</w:t>
            </w:r>
          </w:p>
        </w:tc>
      </w:tr>
      <w:tr w:rsidR="00503EF2" w:rsidRPr="007F624A" w:rsidTr="00C33F12">
        <w:trPr>
          <w:trHeight w:val="472"/>
          <w:jc w:val="center"/>
        </w:trPr>
        <w:tc>
          <w:tcPr>
            <w:tcW w:w="4598" w:type="dxa"/>
            <w:shd w:val="clear" w:color="auto" w:fill="auto"/>
            <w:vAlign w:val="center"/>
          </w:tcPr>
          <w:p w:rsidR="00503EF2" w:rsidRPr="003306FF" w:rsidRDefault="00503EF2" w:rsidP="007F624A">
            <w:pPr>
              <w:spacing w:after="120"/>
              <w:jc w:val="both"/>
              <w:rPr>
                <w:b/>
                <w:color w:val="000000" w:themeColor="text1"/>
                <w:sz w:val="24"/>
                <w:szCs w:val="24"/>
              </w:rPr>
            </w:pPr>
            <w:r w:rsidRPr="003306FF">
              <w:rPr>
                <w:b/>
                <w:color w:val="000000" w:themeColor="text1"/>
                <w:sz w:val="24"/>
                <w:szCs w:val="24"/>
              </w:rPr>
              <w:t>Územně plánovací dokumentace:</w:t>
            </w:r>
          </w:p>
        </w:tc>
        <w:tc>
          <w:tcPr>
            <w:tcW w:w="4598" w:type="dxa"/>
            <w:shd w:val="clear" w:color="auto" w:fill="auto"/>
            <w:vAlign w:val="center"/>
          </w:tcPr>
          <w:p w:rsidR="00503EF2" w:rsidRPr="007F624A" w:rsidRDefault="009429F2" w:rsidP="0037541A">
            <w:pPr>
              <w:spacing w:after="120"/>
              <w:rPr>
                <w:color w:val="000000" w:themeColor="text1"/>
                <w:sz w:val="24"/>
                <w:szCs w:val="24"/>
              </w:rPr>
            </w:pPr>
            <w:r>
              <w:rPr>
                <w:color w:val="000000" w:themeColor="text1"/>
                <w:sz w:val="24"/>
                <w:szCs w:val="24"/>
              </w:rPr>
              <w:t>Vydání</w:t>
            </w:r>
            <w:r w:rsidR="0037541A">
              <w:rPr>
                <w:color w:val="000000" w:themeColor="text1"/>
                <w:sz w:val="24"/>
                <w:szCs w:val="24"/>
              </w:rPr>
              <w:t xml:space="preserve">: </w:t>
            </w:r>
            <w:r w:rsidR="006B168D">
              <w:rPr>
                <w:color w:val="000000" w:themeColor="text1"/>
                <w:sz w:val="24"/>
                <w:szCs w:val="24"/>
              </w:rPr>
              <w:t>21.10.2021</w:t>
            </w:r>
          </w:p>
        </w:tc>
      </w:tr>
    </w:tbl>
    <w:p w:rsidR="00503EF2" w:rsidRDefault="00503EF2" w:rsidP="007F624A">
      <w:pPr>
        <w:jc w:val="both"/>
        <w:rPr>
          <w:b/>
          <w:color w:val="000000" w:themeColor="text1"/>
          <w:sz w:val="24"/>
          <w:szCs w:val="24"/>
        </w:rPr>
      </w:pPr>
    </w:p>
    <w:p w:rsidR="00C33F12" w:rsidRDefault="00C33F12" w:rsidP="007F624A">
      <w:pPr>
        <w:jc w:val="both"/>
        <w:rPr>
          <w:b/>
          <w:color w:val="000000" w:themeColor="text1"/>
          <w:sz w:val="24"/>
          <w:szCs w:val="24"/>
        </w:rPr>
      </w:pPr>
    </w:p>
    <w:p w:rsidR="00C33F12" w:rsidRDefault="00C33F12" w:rsidP="007F624A">
      <w:pPr>
        <w:jc w:val="both"/>
        <w:rPr>
          <w:b/>
          <w:color w:val="000000" w:themeColor="text1"/>
          <w:sz w:val="24"/>
          <w:szCs w:val="24"/>
        </w:rPr>
      </w:pPr>
    </w:p>
    <w:p w:rsidR="00C33F12" w:rsidRDefault="00C33F12" w:rsidP="007F624A">
      <w:pPr>
        <w:jc w:val="both"/>
        <w:rPr>
          <w:b/>
          <w:color w:val="000000" w:themeColor="text1"/>
          <w:sz w:val="24"/>
          <w:szCs w:val="24"/>
        </w:rPr>
      </w:pPr>
    </w:p>
    <w:p w:rsidR="006B168D" w:rsidRDefault="006B168D" w:rsidP="007F624A">
      <w:pPr>
        <w:jc w:val="both"/>
        <w:rPr>
          <w:b/>
          <w:color w:val="000000" w:themeColor="text1"/>
          <w:sz w:val="24"/>
          <w:szCs w:val="24"/>
        </w:rPr>
      </w:pPr>
    </w:p>
    <w:p w:rsidR="00C33F12" w:rsidRDefault="00C33F12" w:rsidP="007F624A">
      <w:pPr>
        <w:jc w:val="both"/>
        <w:rPr>
          <w:b/>
          <w:color w:val="000000" w:themeColor="text1"/>
          <w:sz w:val="24"/>
          <w:szCs w:val="24"/>
        </w:rPr>
      </w:pPr>
    </w:p>
    <w:p w:rsidR="00C33F12" w:rsidRDefault="00C33F12" w:rsidP="007F624A">
      <w:pPr>
        <w:jc w:val="both"/>
        <w:rPr>
          <w:b/>
          <w:color w:val="000000" w:themeColor="text1"/>
          <w:sz w:val="24"/>
          <w:szCs w:val="24"/>
        </w:rPr>
      </w:pPr>
    </w:p>
    <w:p w:rsidR="00C33F12" w:rsidRPr="007F624A" w:rsidRDefault="00C33F12" w:rsidP="007F624A">
      <w:pPr>
        <w:jc w:val="both"/>
        <w:rPr>
          <w:b/>
          <w:color w:val="000000" w:themeColor="text1"/>
          <w:sz w:val="24"/>
          <w:szCs w:val="24"/>
        </w:rPr>
      </w:pPr>
    </w:p>
    <w:p w:rsidR="00503EF2" w:rsidRPr="007F23A2" w:rsidRDefault="00503EF2" w:rsidP="007F624A">
      <w:pPr>
        <w:pStyle w:val="Odstavecseseznamem"/>
        <w:numPr>
          <w:ilvl w:val="0"/>
          <w:numId w:val="1"/>
        </w:numPr>
        <w:jc w:val="both"/>
        <w:rPr>
          <w:b/>
          <w:color w:val="000000" w:themeColor="text1"/>
          <w:sz w:val="32"/>
          <w:szCs w:val="32"/>
          <w:u w:val="single"/>
        </w:rPr>
      </w:pPr>
      <w:r w:rsidRPr="007F23A2">
        <w:rPr>
          <w:b/>
          <w:color w:val="000000" w:themeColor="text1"/>
          <w:sz w:val="32"/>
          <w:szCs w:val="32"/>
          <w:u w:val="single"/>
        </w:rPr>
        <w:lastRenderedPageBreak/>
        <w:t>Charakteristika obce</w:t>
      </w:r>
    </w:p>
    <w:p w:rsidR="00414E24" w:rsidRPr="007F624A" w:rsidRDefault="00414E24" w:rsidP="007F624A">
      <w:pPr>
        <w:shd w:val="clear" w:color="auto" w:fill="FFFFFF"/>
        <w:jc w:val="both"/>
        <w:rPr>
          <w:rFonts w:eastAsia="Times New Roman" w:cs="Arial"/>
          <w:color w:val="000000" w:themeColor="text1"/>
          <w:sz w:val="24"/>
          <w:szCs w:val="24"/>
          <w:lang w:eastAsia="cs-CZ"/>
        </w:rPr>
      </w:pPr>
    </w:p>
    <w:p w:rsidR="008566AB" w:rsidRDefault="00414E24" w:rsidP="008566AB">
      <w:pPr>
        <w:shd w:val="clear" w:color="auto" w:fill="FFFFFF"/>
        <w:jc w:val="both"/>
        <w:rPr>
          <w:rFonts w:eastAsia="Times New Roman" w:cs="Arial"/>
          <w:color w:val="000000" w:themeColor="text1"/>
          <w:sz w:val="24"/>
          <w:szCs w:val="24"/>
          <w:lang w:eastAsia="cs-CZ"/>
        </w:rPr>
      </w:pPr>
      <w:r w:rsidRPr="007F624A">
        <w:rPr>
          <w:rFonts w:eastAsia="Times New Roman" w:cs="Arial"/>
          <w:color w:val="000000" w:themeColor="text1"/>
          <w:sz w:val="24"/>
          <w:szCs w:val="24"/>
          <w:lang w:eastAsia="cs-CZ"/>
        </w:rPr>
        <w:tab/>
      </w:r>
      <w:r w:rsidR="00503EF2" w:rsidRPr="007F624A">
        <w:rPr>
          <w:rFonts w:eastAsia="Times New Roman" w:cs="Arial"/>
          <w:color w:val="000000" w:themeColor="text1"/>
          <w:sz w:val="24"/>
          <w:szCs w:val="24"/>
          <w:lang w:eastAsia="cs-CZ"/>
        </w:rPr>
        <w:t xml:space="preserve">Obec Veltěže leží administrativně v okrese Louny a náleží pod Ústecký kraj. Rozkládá se asi </w:t>
      </w:r>
      <w:r w:rsidRPr="007F624A">
        <w:rPr>
          <w:rFonts w:eastAsia="Times New Roman" w:cs="Arial"/>
          <w:color w:val="000000" w:themeColor="text1"/>
          <w:sz w:val="24"/>
          <w:szCs w:val="24"/>
          <w:lang w:eastAsia="cs-CZ"/>
        </w:rPr>
        <w:t xml:space="preserve">7 </w:t>
      </w:r>
      <w:r w:rsidR="00503EF2" w:rsidRPr="007F624A">
        <w:rPr>
          <w:rFonts w:eastAsia="Times New Roman" w:cs="Arial"/>
          <w:color w:val="000000" w:themeColor="text1"/>
          <w:sz w:val="24"/>
          <w:szCs w:val="24"/>
          <w:lang w:eastAsia="cs-CZ"/>
        </w:rPr>
        <w:t xml:space="preserve">kilometrů východně od Loun. Trvalý pobyt na území této menší vesnice má úředně hlášeno cca </w:t>
      </w:r>
      <w:r w:rsidR="00503EF2" w:rsidRPr="000D764E">
        <w:rPr>
          <w:rFonts w:eastAsia="Times New Roman" w:cs="Arial"/>
          <w:color w:val="000000" w:themeColor="text1"/>
          <w:sz w:val="24"/>
          <w:szCs w:val="24"/>
          <w:lang w:eastAsia="cs-CZ"/>
        </w:rPr>
        <w:t>400</w:t>
      </w:r>
      <w:r w:rsidR="00503EF2" w:rsidRPr="007F624A">
        <w:rPr>
          <w:rFonts w:eastAsia="Times New Roman" w:cs="Arial"/>
          <w:color w:val="000000" w:themeColor="text1"/>
          <w:sz w:val="24"/>
          <w:szCs w:val="24"/>
          <w:lang w:eastAsia="cs-CZ"/>
        </w:rPr>
        <w:t xml:space="preserve"> obyvatel. Vesnice Veltěže leží v průměrné výšce 200 metrů nad mořem.</w:t>
      </w:r>
    </w:p>
    <w:p w:rsidR="00503EF2" w:rsidRPr="00503EF2" w:rsidRDefault="008566AB" w:rsidP="008566AB">
      <w:pPr>
        <w:shd w:val="clear" w:color="auto" w:fill="FFFFFF"/>
        <w:jc w:val="both"/>
        <w:rPr>
          <w:rFonts w:eastAsia="Times New Roman" w:cs="Arial"/>
          <w:color w:val="000000" w:themeColor="text1"/>
          <w:sz w:val="24"/>
          <w:szCs w:val="24"/>
          <w:lang w:eastAsia="cs-CZ"/>
        </w:rPr>
      </w:pPr>
      <w:r>
        <w:rPr>
          <w:rFonts w:eastAsia="Times New Roman" w:cs="Arial"/>
          <w:color w:val="000000" w:themeColor="text1"/>
          <w:sz w:val="24"/>
          <w:szCs w:val="24"/>
          <w:lang w:eastAsia="cs-CZ"/>
        </w:rPr>
        <w:tab/>
      </w:r>
      <w:r w:rsidR="00503EF2" w:rsidRPr="00503EF2">
        <w:rPr>
          <w:rFonts w:eastAsia="Times New Roman" w:cs="Arial"/>
          <w:color w:val="000000" w:themeColor="text1"/>
          <w:sz w:val="24"/>
          <w:szCs w:val="24"/>
          <w:lang w:eastAsia="cs-CZ"/>
        </w:rPr>
        <w:t>Z místních spolků lze jmenovat Jednotku sboru dobrovolných hasičů Veltěže, která má v obci dlouholetou tradici. Pravidelně se zúčastňují různých hasičských soutěží a společně s obcí organizují akce pro děti a dospělé, např. pálení čarodějnic, dětský den, oslavu konce prázdnin, rozsvícení vánočního stromku aj.</w:t>
      </w:r>
    </w:p>
    <w:p w:rsidR="00503EF2" w:rsidRDefault="001A7794" w:rsidP="007F624A">
      <w:pPr>
        <w:shd w:val="clear" w:color="auto" w:fill="FFFFFF"/>
        <w:spacing w:after="0" w:line="240" w:lineRule="auto"/>
        <w:jc w:val="both"/>
        <w:rPr>
          <w:rFonts w:eastAsia="Times New Roman" w:cs="Arial"/>
          <w:color w:val="000000" w:themeColor="text1"/>
          <w:sz w:val="24"/>
          <w:szCs w:val="24"/>
          <w:lang w:eastAsia="cs-CZ"/>
        </w:rPr>
      </w:pPr>
      <w:r>
        <w:rPr>
          <w:rFonts w:eastAsia="Times New Roman" w:cs="Arial"/>
          <w:color w:val="000000" w:themeColor="text1"/>
          <w:sz w:val="24"/>
          <w:szCs w:val="24"/>
          <w:lang w:eastAsia="cs-CZ"/>
        </w:rPr>
        <w:tab/>
      </w:r>
      <w:r w:rsidR="00503EF2" w:rsidRPr="00503EF2">
        <w:rPr>
          <w:rFonts w:eastAsia="Times New Roman" w:cs="Arial"/>
          <w:color w:val="000000" w:themeColor="text1"/>
          <w:sz w:val="24"/>
          <w:szCs w:val="24"/>
          <w:lang w:eastAsia="cs-CZ"/>
        </w:rPr>
        <w:t>Pro využití volného času je v obci k dispozici sportovní a dětské hřiště. Hřiště pro děti bylo nově zbudov</w:t>
      </w:r>
      <w:r w:rsidR="00696D29">
        <w:rPr>
          <w:rFonts w:eastAsia="Times New Roman" w:cs="Arial"/>
          <w:color w:val="000000" w:themeColor="text1"/>
          <w:sz w:val="24"/>
          <w:szCs w:val="24"/>
          <w:lang w:eastAsia="cs-CZ"/>
        </w:rPr>
        <w:t>áno a zpřístupněno 1. září 2009, Víceúčelové hřiště bylo vybudováno ke konci roku 2019.</w:t>
      </w:r>
    </w:p>
    <w:p w:rsidR="00282ECB" w:rsidRPr="00503EF2" w:rsidRDefault="00282ECB" w:rsidP="007F624A">
      <w:pPr>
        <w:shd w:val="clear" w:color="auto" w:fill="FFFFFF"/>
        <w:spacing w:after="0" w:line="240" w:lineRule="auto"/>
        <w:jc w:val="both"/>
        <w:rPr>
          <w:rFonts w:eastAsia="Times New Roman" w:cs="Arial"/>
          <w:color w:val="000000" w:themeColor="text1"/>
          <w:sz w:val="24"/>
          <w:szCs w:val="24"/>
          <w:lang w:eastAsia="cs-CZ"/>
        </w:rPr>
      </w:pPr>
    </w:p>
    <w:p w:rsidR="00503EF2" w:rsidRDefault="001A7794" w:rsidP="007F624A">
      <w:pPr>
        <w:shd w:val="clear" w:color="auto" w:fill="FFFFFF"/>
        <w:spacing w:after="0" w:line="240" w:lineRule="auto"/>
        <w:jc w:val="both"/>
        <w:rPr>
          <w:rFonts w:eastAsia="Times New Roman" w:cs="Arial"/>
          <w:color w:val="000000" w:themeColor="text1"/>
          <w:sz w:val="24"/>
          <w:szCs w:val="24"/>
          <w:lang w:eastAsia="cs-CZ"/>
        </w:rPr>
      </w:pPr>
      <w:r>
        <w:rPr>
          <w:rFonts w:eastAsia="Times New Roman" w:cs="Arial"/>
          <w:color w:val="000000" w:themeColor="text1"/>
          <w:sz w:val="24"/>
          <w:szCs w:val="24"/>
          <w:lang w:eastAsia="cs-CZ"/>
        </w:rPr>
        <w:tab/>
      </w:r>
      <w:r w:rsidR="00503EF2" w:rsidRPr="00503EF2">
        <w:rPr>
          <w:rFonts w:eastAsia="Times New Roman" w:cs="Arial"/>
          <w:color w:val="000000" w:themeColor="text1"/>
          <w:sz w:val="24"/>
          <w:szCs w:val="24"/>
          <w:lang w:eastAsia="cs-CZ"/>
        </w:rPr>
        <w:t>Další sportovní aktivitou, kterou lze v naší obci využít, jsou koně. Jezdecký klub Exkalibur Veltěže byl založen v dubnu 2008 spolu s počátkem budování rodinné farmy pro chov a výcvik sportovních koní. Hlavní náplní klubu je výuka jízdy na koni, rekreační a relaxační ježdění.</w:t>
      </w:r>
    </w:p>
    <w:p w:rsidR="00282ECB" w:rsidRPr="00503EF2" w:rsidRDefault="00282ECB" w:rsidP="007F624A">
      <w:pPr>
        <w:shd w:val="clear" w:color="auto" w:fill="FFFFFF"/>
        <w:spacing w:after="0" w:line="240" w:lineRule="auto"/>
        <w:jc w:val="both"/>
        <w:rPr>
          <w:rFonts w:eastAsia="Times New Roman" w:cs="Arial"/>
          <w:color w:val="000000" w:themeColor="text1"/>
          <w:sz w:val="24"/>
          <w:szCs w:val="24"/>
          <w:lang w:eastAsia="cs-CZ"/>
        </w:rPr>
      </w:pPr>
    </w:p>
    <w:p w:rsidR="00503EF2" w:rsidRPr="00503EF2" w:rsidRDefault="001A7794" w:rsidP="007F624A">
      <w:pPr>
        <w:shd w:val="clear" w:color="auto" w:fill="FFFFFF"/>
        <w:spacing w:after="0" w:line="240" w:lineRule="auto"/>
        <w:jc w:val="both"/>
        <w:rPr>
          <w:rFonts w:eastAsia="Times New Roman" w:cs="Arial"/>
          <w:color w:val="000000" w:themeColor="text1"/>
          <w:sz w:val="24"/>
          <w:szCs w:val="24"/>
          <w:lang w:eastAsia="cs-CZ"/>
        </w:rPr>
      </w:pPr>
      <w:r>
        <w:rPr>
          <w:rFonts w:eastAsia="Times New Roman" w:cs="Arial"/>
          <w:color w:val="000000" w:themeColor="text1"/>
          <w:sz w:val="24"/>
          <w:szCs w:val="24"/>
          <w:lang w:eastAsia="cs-CZ"/>
        </w:rPr>
        <w:tab/>
      </w:r>
      <w:r w:rsidR="00503EF2" w:rsidRPr="00503EF2">
        <w:rPr>
          <w:rFonts w:eastAsia="Times New Roman" w:cs="Arial"/>
          <w:color w:val="000000" w:themeColor="text1"/>
          <w:sz w:val="24"/>
          <w:szCs w:val="24"/>
          <w:lang w:eastAsia="cs-CZ"/>
        </w:rPr>
        <w:t xml:space="preserve">Ten kdo rád čte, může navštívit místní knihovnu s mnoha knihami pro děti i dospělé, kterou najdete v budově obecního úřadu, </w:t>
      </w:r>
      <w:r w:rsidR="00696D29">
        <w:rPr>
          <w:rFonts w:eastAsia="Times New Roman" w:cs="Arial"/>
          <w:color w:val="000000" w:themeColor="text1"/>
          <w:sz w:val="24"/>
          <w:szCs w:val="24"/>
          <w:lang w:eastAsia="cs-CZ"/>
        </w:rPr>
        <w:t>a to každé pondělí a pátek</w:t>
      </w:r>
      <w:r w:rsidR="00503EF2" w:rsidRPr="00503EF2">
        <w:rPr>
          <w:rFonts w:eastAsia="Times New Roman" w:cs="Arial"/>
          <w:color w:val="000000" w:themeColor="text1"/>
          <w:sz w:val="24"/>
          <w:szCs w:val="24"/>
          <w:lang w:eastAsia="cs-CZ"/>
        </w:rPr>
        <w:t>.</w:t>
      </w:r>
    </w:p>
    <w:p w:rsidR="00503EF2" w:rsidRDefault="00503EF2" w:rsidP="007F624A">
      <w:pPr>
        <w:shd w:val="clear" w:color="auto" w:fill="FFFFFF"/>
        <w:spacing w:after="0" w:line="240" w:lineRule="auto"/>
        <w:jc w:val="both"/>
        <w:rPr>
          <w:rFonts w:eastAsia="Times New Roman" w:cs="Arial"/>
          <w:color w:val="000000" w:themeColor="text1"/>
          <w:sz w:val="24"/>
          <w:szCs w:val="24"/>
          <w:lang w:eastAsia="cs-CZ"/>
        </w:rPr>
      </w:pPr>
      <w:r w:rsidRPr="00503EF2">
        <w:rPr>
          <w:rFonts w:eastAsia="Times New Roman" w:cs="Arial"/>
          <w:color w:val="000000" w:themeColor="text1"/>
          <w:sz w:val="24"/>
          <w:szCs w:val="24"/>
          <w:lang w:eastAsia="cs-CZ"/>
        </w:rPr>
        <w:t>Pro naše nejmenší je vyhrazeno páteční odpoledne, kde se scházíme v kroužku Šikovných ručiček.</w:t>
      </w:r>
      <w:r w:rsidR="00696D29">
        <w:rPr>
          <w:rFonts w:eastAsia="Times New Roman" w:cs="Arial"/>
          <w:color w:val="000000" w:themeColor="text1"/>
          <w:sz w:val="24"/>
          <w:szCs w:val="24"/>
          <w:lang w:eastAsia="cs-CZ"/>
        </w:rPr>
        <w:t xml:space="preserve"> Svá těla si můžete protáhnout při hraní stolního tenisu nebo při cvičení s činkami.</w:t>
      </w:r>
    </w:p>
    <w:p w:rsidR="00DA7AEC" w:rsidRDefault="00DA7AEC" w:rsidP="00696D29">
      <w:pPr>
        <w:shd w:val="clear" w:color="auto" w:fill="FFFFFF"/>
        <w:spacing w:after="0" w:line="240" w:lineRule="auto"/>
        <w:jc w:val="both"/>
        <w:rPr>
          <w:rFonts w:eastAsia="Times New Roman" w:cs="Arial"/>
          <w:color w:val="000000" w:themeColor="text1"/>
          <w:sz w:val="24"/>
          <w:szCs w:val="24"/>
          <w:lang w:eastAsia="cs-CZ"/>
        </w:rPr>
      </w:pPr>
    </w:p>
    <w:p w:rsidR="00696D29" w:rsidRDefault="001A7794" w:rsidP="007F624A">
      <w:pPr>
        <w:shd w:val="clear" w:color="auto" w:fill="FFFFFF"/>
        <w:spacing w:after="0" w:line="240" w:lineRule="auto"/>
        <w:jc w:val="both"/>
        <w:rPr>
          <w:rFonts w:eastAsia="Times New Roman" w:cs="Arial"/>
          <w:color w:val="000000" w:themeColor="text1"/>
          <w:sz w:val="24"/>
          <w:szCs w:val="24"/>
          <w:lang w:eastAsia="cs-CZ"/>
        </w:rPr>
      </w:pPr>
      <w:r>
        <w:rPr>
          <w:rFonts w:eastAsia="Times New Roman" w:cs="Arial"/>
          <w:color w:val="000000" w:themeColor="text1"/>
          <w:sz w:val="24"/>
          <w:szCs w:val="24"/>
          <w:lang w:eastAsia="cs-CZ"/>
        </w:rPr>
        <w:tab/>
      </w:r>
      <w:r w:rsidR="00503EF2" w:rsidRPr="00503EF2">
        <w:rPr>
          <w:rFonts w:eastAsia="Times New Roman" w:cs="Arial"/>
          <w:color w:val="000000" w:themeColor="text1"/>
          <w:sz w:val="24"/>
          <w:szCs w:val="24"/>
          <w:lang w:eastAsia="cs-CZ"/>
        </w:rPr>
        <w:t>Obec také může být výchozím bodem do turistické oblasti Českého středohoří a Žatecka. Za zmínku stojí třeba jen krátká vycházka jihovýchodně od obce a to směrem zvané Bytina. J</w:t>
      </w:r>
      <w:r w:rsidR="007F23A2">
        <w:rPr>
          <w:rFonts w:eastAsia="Times New Roman" w:cs="Arial"/>
          <w:color w:val="000000" w:themeColor="text1"/>
          <w:sz w:val="24"/>
          <w:szCs w:val="24"/>
          <w:lang w:eastAsia="cs-CZ"/>
        </w:rPr>
        <w:t>e to místo jen málo vyvýšené nad</w:t>
      </w:r>
      <w:r w:rsidR="00503EF2" w:rsidRPr="00503EF2">
        <w:rPr>
          <w:rFonts w:eastAsia="Times New Roman" w:cs="Arial"/>
          <w:color w:val="000000" w:themeColor="text1"/>
          <w:sz w:val="24"/>
          <w:szCs w:val="24"/>
          <w:lang w:eastAsia="cs-CZ"/>
        </w:rPr>
        <w:t xml:space="preserve"> obcí Veltěže a člověku se otevře překrásný pohled začínající na jedné straně Krušnými horami, přes České Středohoří a konče pohle</w:t>
      </w:r>
      <w:r w:rsidR="00696D29">
        <w:rPr>
          <w:rFonts w:eastAsia="Times New Roman" w:cs="Arial"/>
          <w:color w:val="000000" w:themeColor="text1"/>
          <w:sz w:val="24"/>
          <w:szCs w:val="24"/>
          <w:lang w:eastAsia="cs-CZ"/>
        </w:rPr>
        <w:t>dem na zříceninu hradu Házmburg.</w:t>
      </w:r>
    </w:p>
    <w:p w:rsidR="00DA7AEC" w:rsidRDefault="00DA7AEC" w:rsidP="007F624A">
      <w:pPr>
        <w:shd w:val="clear" w:color="auto" w:fill="FFFFFF"/>
        <w:spacing w:after="0" w:line="240" w:lineRule="auto"/>
        <w:jc w:val="both"/>
        <w:rPr>
          <w:rFonts w:eastAsia="Times New Roman" w:cs="Arial"/>
          <w:color w:val="000000" w:themeColor="text1"/>
          <w:sz w:val="24"/>
          <w:szCs w:val="24"/>
          <w:lang w:eastAsia="cs-CZ"/>
        </w:rPr>
      </w:pPr>
    </w:p>
    <w:p w:rsidR="00DA7AEC" w:rsidRDefault="00DA7AEC" w:rsidP="007F624A">
      <w:pPr>
        <w:shd w:val="clear" w:color="auto" w:fill="FFFFFF"/>
        <w:spacing w:after="0" w:line="240" w:lineRule="auto"/>
        <w:jc w:val="both"/>
        <w:rPr>
          <w:rFonts w:eastAsia="Times New Roman" w:cs="Arial"/>
          <w:color w:val="000000" w:themeColor="text1"/>
          <w:sz w:val="24"/>
          <w:szCs w:val="24"/>
          <w:lang w:eastAsia="cs-CZ"/>
        </w:rPr>
      </w:pPr>
    </w:p>
    <w:p w:rsidR="00C543CC" w:rsidRDefault="00C543CC" w:rsidP="007F624A">
      <w:pPr>
        <w:shd w:val="clear" w:color="auto" w:fill="FFFFFF"/>
        <w:spacing w:after="0" w:line="240" w:lineRule="auto"/>
        <w:jc w:val="both"/>
        <w:rPr>
          <w:rFonts w:eastAsia="Times New Roman" w:cs="Arial"/>
          <w:color w:val="000000" w:themeColor="text1"/>
          <w:sz w:val="24"/>
          <w:szCs w:val="24"/>
          <w:lang w:eastAsia="cs-CZ"/>
        </w:rPr>
      </w:pPr>
    </w:p>
    <w:p w:rsidR="0037541A" w:rsidRPr="00A42185" w:rsidRDefault="0037541A" w:rsidP="00A42185">
      <w:pPr>
        <w:pStyle w:val="Bezmezer"/>
        <w:rPr>
          <w:rFonts w:eastAsia="Times New Roman"/>
          <w:b/>
          <w:sz w:val="24"/>
          <w:szCs w:val="24"/>
        </w:rPr>
      </w:pPr>
      <w:r w:rsidRPr="00A42185">
        <w:rPr>
          <w:rFonts w:eastAsia="Times New Roman"/>
          <w:b/>
          <w:sz w:val="24"/>
          <w:szCs w:val="24"/>
        </w:rPr>
        <w:t xml:space="preserve">Struktura a počet obyvatel v obci </w:t>
      </w:r>
      <w:r w:rsidR="00E727C6" w:rsidRPr="00A42185">
        <w:rPr>
          <w:b/>
          <w:sz w:val="24"/>
          <w:szCs w:val="24"/>
        </w:rPr>
        <w:t>Veltěže</w:t>
      </w:r>
      <w:r w:rsidR="00696D29">
        <w:rPr>
          <w:rFonts w:eastAsia="Times New Roman"/>
          <w:b/>
          <w:sz w:val="24"/>
          <w:szCs w:val="24"/>
        </w:rPr>
        <w:t xml:space="preserve"> 2020</w:t>
      </w:r>
    </w:p>
    <w:tbl>
      <w:tblPr>
        <w:tblW w:w="9089"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926"/>
        <w:gridCol w:w="3763"/>
        <w:gridCol w:w="940"/>
        <w:gridCol w:w="1056"/>
        <w:gridCol w:w="1056"/>
        <w:gridCol w:w="1348"/>
      </w:tblGrid>
      <w:tr w:rsidR="00D70597" w:rsidRPr="00B1599A" w:rsidTr="00D70597">
        <w:trPr>
          <w:trHeight w:val="379"/>
        </w:trPr>
        <w:tc>
          <w:tcPr>
            <w:tcW w:w="0" w:type="auto"/>
            <w:vMerge w:val="restart"/>
            <w:tcBorders>
              <w:top w:val="single" w:sz="6" w:space="0" w:color="000000"/>
              <w:bottom w:val="single" w:sz="6" w:space="0" w:color="000000"/>
            </w:tcBorders>
            <w:shd w:val="clear" w:color="auto" w:fill="BFBFBF"/>
          </w:tcPr>
          <w:p w:rsidR="00D70597" w:rsidRPr="00B1599A" w:rsidRDefault="00D70597" w:rsidP="004F2E4B">
            <w:pPr>
              <w:spacing w:before="40" w:after="40"/>
              <w:rPr>
                <w:rFonts w:ascii="Calibri" w:eastAsia="Times New Roman" w:hAnsi="Calibri" w:cs="Times New Roman"/>
                <w:b/>
                <w:bCs/>
                <w:color w:val="333333"/>
                <w:sz w:val="22"/>
                <w:szCs w:val="22"/>
              </w:rPr>
            </w:pPr>
          </w:p>
        </w:tc>
        <w:tc>
          <w:tcPr>
            <w:tcW w:w="0" w:type="auto"/>
            <w:vMerge w:val="restart"/>
            <w:tcBorders>
              <w:top w:val="single" w:sz="6" w:space="0" w:color="000000"/>
              <w:bottom w:val="single" w:sz="6" w:space="0" w:color="000000"/>
            </w:tcBorders>
            <w:shd w:val="clear" w:color="auto" w:fill="BFBFBF"/>
          </w:tcPr>
          <w:p w:rsidR="00D70597" w:rsidRPr="00B1599A" w:rsidRDefault="00D70597" w:rsidP="004F2E4B">
            <w:pPr>
              <w:spacing w:before="40" w:after="40"/>
              <w:rPr>
                <w:rFonts w:ascii="Calibri" w:eastAsia="Times New Roman" w:hAnsi="Calibri" w:cs="Times New Roman"/>
                <w:b/>
                <w:bCs/>
                <w:color w:val="333333"/>
                <w:sz w:val="22"/>
                <w:szCs w:val="22"/>
              </w:rPr>
            </w:pPr>
            <w:r w:rsidRPr="00B1599A">
              <w:rPr>
                <w:rFonts w:ascii="Calibri" w:eastAsia="Times New Roman" w:hAnsi="Calibri" w:cs="Times New Roman"/>
                <w:b/>
                <w:bCs/>
                <w:color w:val="333333"/>
                <w:sz w:val="22"/>
                <w:szCs w:val="22"/>
              </w:rPr>
              <w:t>Poče</w:t>
            </w:r>
            <w:r w:rsidR="00696D29">
              <w:rPr>
                <w:rFonts w:ascii="Calibri" w:eastAsia="Times New Roman" w:hAnsi="Calibri" w:cs="Times New Roman"/>
                <w:b/>
                <w:bCs/>
                <w:color w:val="333333"/>
                <w:sz w:val="22"/>
                <w:szCs w:val="22"/>
              </w:rPr>
              <w:t>t bydlících obyvatel k 31.12.2020</w:t>
            </w:r>
          </w:p>
        </w:tc>
        <w:tc>
          <w:tcPr>
            <w:tcW w:w="0" w:type="auto"/>
            <w:gridSpan w:val="4"/>
            <w:tcBorders>
              <w:top w:val="single" w:sz="6" w:space="0" w:color="000000"/>
              <w:bottom w:val="single" w:sz="6" w:space="0" w:color="000000"/>
            </w:tcBorders>
            <w:shd w:val="clear" w:color="auto" w:fill="BFBFBF"/>
          </w:tcPr>
          <w:p w:rsidR="00D70597" w:rsidRPr="00B1599A" w:rsidRDefault="00D70597" w:rsidP="004F2E4B">
            <w:pPr>
              <w:spacing w:before="40" w:after="40"/>
              <w:jc w:val="center"/>
              <w:rPr>
                <w:rFonts w:ascii="Calibri" w:eastAsia="Times New Roman" w:hAnsi="Calibri" w:cs="Times New Roman"/>
                <w:b/>
                <w:bCs/>
                <w:color w:val="333333"/>
                <w:sz w:val="22"/>
                <w:szCs w:val="22"/>
              </w:rPr>
            </w:pPr>
            <w:r w:rsidRPr="00B1599A">
              <w:rPr>
                <w:rFonts w:ascii="Calibri" w:eastAsia="Times New Roman" w:hAnsi="Calibri" w:cs="Times New Roman"/>
                <w:b/>
                <w:bCs/>
                <w:color w:val="333333"/>
                <w:sz w:val="22"/>
                <w:szCs w:val="22"/>
              </w:rPr>
              <w:t>Počet obyvatel ve věku</w:t>
            </w:r>
          </w:p>
        </w:tc>
      </w:tr>
      <w:tr w:rsidR="00D70597" w:rsidRPr="00B1599A" w:rsidTr="00D70597">
        <w:trPr>
          <w:trHeight w:val="156"/>
        </w:trPr>
        <w:tc>
          <w:tcPr>
            <w:tcW w:w="0" w:type="auto"/>
            <w:vMerge/>
            <w:tcBorders>
              <w:top w:val="single" w:sz="6" w:space="0" w:color="000000"/>
            </w:tcBorders>
            <w:shd w:val="clear" w:color="auto" w:fill="BFBFBF"/>
          </w:tcPr>
          <w:p w:rsidR="00D70597" w:rsidRPr="00B1599A" w:rsidRDefault="00D70597" w:rsidP="004F2E4B">
            <w:pPr>
              <w:rPr>
                <w:rFonts w:ascii="Calibri" w:eastAsia="Times New Roman" w:hAnsi="Calibri" w:cs="Times New Roman"/>
                <w:b/>
                <w:bCs/>
                <w:color w:val="333333"/>
                <w:sz w:val="22"/>
                <w:szCs w:val="22"/>
              </w:rPr>
            </w:pPr>
          </w:p>
        </w:tc>
        <w:tc>
          <w:tcPr>
            <w:tcW w:w="0" w:type="auto"/>
            <w:vMerge/>
            <w:tcBorders>
              <w:top w:val="single" w:sz="6" w:space="0" w:color="000000"/>
            </w:tcBorders>
            <w:shd w:val="clear" w:color="auto" w:fill="auto"/>
          </w:tcPr>
          <w:p w:rsidR="00D70597" w:rsidRPr="00B1599A" w:rsidRDefault="00D70597" w:rsidP="004F2E4B">
            <w:pPr>
              <w:rPr>
                <w:rFonts w:ascii="Calibri" w:eastAsia="Times New Roman" w:hAnsi="Calibri" w:cs="Times New Roman"/>
                <w:b/>
                <w:bCs/>
                <w:color w:val="333333"/>
                <w:sz w:val="22"/>
                <w:szCs w:val="22"/>
              </w:rPr>
            </w:pPr>
          </w:p>
        </w:tc>
        <w:tc>
          <w:tcPr>
            <w:tcW w:w="0" w:type="auto"/>
            <w:tcBorders>
              <w:top w:val="single" w:sz="6" w:space="0" w:color="000000"/>
              <w:bottom w:val="single" w:sz="6" w:space="0" w:color="000000"/>
            </w:tcBorders>
            <w:shd w:val="clear" w:color="auto" w:fill="BFBFBF"/>
          </w:tcPr>
          <w:p w:rsidR="00D70597" w:rsidRPr="00B1599A" w:rsidRDefault="00D70597" w:rsidP="004F2E4B">
            <w:pPr>
              <w:spacing w:before="40" w:after="40"/>
              <w:rPr>
                <w:rFonts w:ascii="Calibri" w:eastAsia="Times New Roman" w:hAnsi="Calibri" w:cs="Times New Roman"/>
                <w:b/>
                <w:bCs/>
                <w:color w:val="333333"/>
                <w:sz w:val="22"/>
                <w:szCs w:val="22"/>
              </w:rPr>
            </w:pPr>
            <w:r w:rsidRPr="00B1599A">
              <w:rPr>
                <w:rFonts w:ascii="Calibri" w:eastAsia="Times New Roman" w:hAnsi="Calibri" w:cs="Times New Roman"/>
                <w:b/>
                <w:bCs/>
                <w:color w:val="333333"/>
                <w:sz w:val="22"/>
                <w:szCs w:val="22"/>
              </w:rPr>
              <w:t>0-14 let</w:t>
            </w:r>
          </w:p>
        </w:tc>
        <w:tc>
          <w:tcPr>
            <w:tcW w:w="0" w:type="auto"/>
            <w:tcBorders>
              <w:top w:val="single" w:sz="6" w:space="0" w:color="000000"/>
              <w:bottom w:val="single" w:sz="6" w:space="0" w:color="000000"/>
            </w:tcBorders>
            <w:shd w:val="clear" w:color="auto" w:fill="BFBFBF"/>
          </w:tcPr>
          <w:p w:rsidR="00D70597" w:rsidRPr="00B1599A" w:rsidRDefault="00D70597" w:rsidP="004F2E4B">
            <w:pPr>
              <w:spacing w:before="40" w:after="40"/>
              <w:rPr>
                <w:rFonts w:ascii="Calibri" w:eastAsia="Times New Roman" w:hAnsi="Calibri" w:cs="Times New Roman"/>
                <w:b/>
                <w:bCs/>
                <w:color w:val="333333"/>
                <w:sz w:val="22"/>
                <w:szCs w:val="22"/>
              </w:rPr>
            </w:pPr>
            <w:r w:rsidRPr="00B1599A">
              <w:rPr>
                <w:rFonts w:ascii="Calibri" w:eastAsia="Times New Roman" w:hAnsi="Calibri" w:cs="Times New Roman"/>
                <w:b/>
                <w:bCs/>
                <w:color w:val="333333"/>
                <w:sz w:val="22"/>
                <w:szCs w:val="22"/>
              </w:rPr>
              <w:t>15-59 let</w:t>
            </w:r>
          </w:p>
        </w:tc>
        <w:tc>
          <w:tcPr>
            <w:tcW w:w="0" w:type="auto"/>
            <w:tcBorders>
              <w:top w:val="single" w:sz="6" w:space="0" w:color="000000"/>
              <w:bottom w:val="single" w:sz="6" w:space="0" w:color="000000"/>
            </w:tcBorders>
            <w:shd w:val="clear" w:color="auto" w:fill="BFBFBF"/>
          </w:tcPr>
          <w:p w:rsidR="00D70597" w:rsidRPr="00B1599A" w:rsidRDefault="00D70597" w:rsidP="004F2E4B">
            <w:pPr>
              <w:spacing w:before="40" w:after="40"/>
              <w:rPr>
                <w:rFonts w:ascii="Calibri" w:eastAsia="Times New Roman" w:hAnsi="Calibri" w:cs="Times New Roman"/>
                <w:b/>
                <w:bCs/>
                <w:color w:val="333333"/>
                <w:sz w:val="22"/>
                <w:szCs w:val="22"/>
              </w:rPr>
            </w:pPr>
            <w:r w:rsidRPr="00B1599A">
              <w:rPr>
                <w:rFonts w:ascii="Calibri" w:eastAsia="Times New Roman" w:hAnsi="Calibri" w:cs="Times New Roman"/>
                <w:b/>
                <w:bCs/>
                <w:color w:val="333333"/>
                <w:sz w:val="22"/>
                <w:szCs w:val="22"/>
              </w:rPr>
              <w:t>60-64 let</w:t>
            </w:r>
          </w:p>
        </w:tc>
        <w:tc>
          <w:tcPr>
            <w:tcW w:w="0" w:type="auto"/>
            <w:tcBorders>
              <w:top w:val="single" w:sz="6" w:space="0" w:color="000000"/>
              <w:bottom w:val="single" w:sz="6" w:space="0" w:color="000000"/>
            </w:tcBorders>
            <w:shd w:val="clear" w:color="auto" w:fill="BFBFBF"/>
          </w:tcPr>
          <w:p w:rsidR="00D70597" w:rsidRPr="00B1599A" w:rsidRDefault="00D70597" w:rsidP="004F2E4B">
            <w:pPr>
              <w:spacing w:before="40" w:after="40"/>
              <w:rPr>
                <w:rFonts w:ascii="Calibri" w:eastAsia="Times New Roman" w:hAnsi="Calibri" w:cs="Times New Roman"/>
                <w:b/>
                <w:bCs/>
                <w:color w:val="333333"/>
                <w:sz w:val="22"/>
                <w:szCs w:val="22"/>
              </w:rPr>
            </w:pPr>
            <w:smartTag w:uri="urn:schemas-microsoft-com:office:smarttags" w:element="metricconverter">
              <w:smartTagPr>
                <w:attr w:name="ProductID" w:val="65 a"/>
              </w:smartTagPr>
              <w:r w:rsidRPr="00B1599A">
                <w:rPr>
                  <w:rFonts w:ascii="Calibri" w:eastAsia="Times New Roman" w:hAnsi="Calibri" w:cs="Times New Roman"/>
                  <w:b/>
                  <w:bCs/>
                  <w:color w:val="333333"/>
                  <w:sz w:val="22"/>
                  <w:szCs w:val="22"/>
                </w:rPr>
                <w:t>65 a</w:t>
              </w:r>
            </w:smartTag>
            <w:r w:rsidRPr="00B1599A">
              <w:rPr>
                <w:rFonts w:ascii="Calibri" w:eastAsia="Times New Roman" w:hAnsi="Calibri" w:cs="Times New Roman"/>
                <w:b/>
                <w:bCs/>
                <w:color w:val="333333"/>
                <w:sz w:val="22"/>
                <w:szCs w:val="22"/>
              </w:rPr>
              <w:t xml:space="preserve"> více let</w:t>
            </w:r>
          </w:p>
        </w:tc>
      </w:tr>
      <w:tr w:rsidR="00D70597" w:rsidRPr="00B1599A" w:rsidTr="00D70597">
        <w:trPr>
          <w:trHeight w:val="510"/>
        </w:trPr>
        <w:tc>
          <w:tcPr>
            <w:tcW w:w="0" w:type="auto"/>
            <w:shd w:val="clear" w:color="auto" w:fill="BFBFBF"/>
          </w:tcPr>
          <w:p w:rsidR="00D70597" w:rsidRPr="00B1599A" w:rsidRDefault="00D70597" w:rsidP="00B27519">
            <w:pPr>
              <w:spacing w:before="40" w:after="40"/>
              <w:rPr>
                <w:rFonts w:ascii="Calibri" w:eastAsia="Times New Roman" w:hAnsi="Calibri" w:cs="Times New Roman"/>
                <w:b/>
                <w:bCs/>
                <w:i w:val="0"/>
                <w:color w:val="333333"/>
                <w:sz w:val="22"/>
                <w:szCs w:val="22"/>
              </w:rPr>
            </w:pPr>
            <w:r>
              <w:rPr>
                <w:rFonts w:ascii="Calibri" w:hAnsi="Calibri"/>
                <w:b/>
                <w:bCs/>
                <w:i w:val="0"/>
                <w:color w:val="333333"/>
                <w:sz w:val="22"/>
                <w:szCs w:val="22"/>
              </w:rPr>
              <w:t>Celkem</w:t>
            </w:r>
          </w:p>
        </w:tc>
        <w:tc>
          <w:tcPr>
            <w:tcW w:w="0" w:type="auto"/>
            <w:shd w:val="clear" w:color="auto" w:fill="auto"/>
            <w:vAlign w:val="center"/>
          </w:tcPr>
          <w:p w:rsidR="00D70597" w:rsidRPr="0037541A" w:rsidRDefault="00696D29" w:rsidP="00B27519">
            <w:pPr>
              <w:spacing w:before="61" w:after="61" w:line="312" w:lineRule="auto"/>
              <w:ind w:left="61" w:right="61"/>
              <w:jc w:val="center"/>
              <w:rPr>
                <w:rFonts w:ascii="Calibri" w:eastAsia="Times New Roman" w:hAnsi="Calibri" w:cs="Times New Roman"/>
                <w:b/>
                <w:i w:val="0"/>
                <w:color w:val="333333"/>
                <w:sz w:val="22"/>
                <w:szCs w:val="22"/>
              </w:rPr>
            </w:pPr>
            <w:r>
              <w:rPr>
                <w:rFonts w:ascii="Calibri" w:hAnsi="Calibri"/>
                <w:b/>
                <w:i w:val="0"/>
                <w:color w:val="333333"/>
                <w:sz w:val="22"/>
                <w:szCs w:val="22"/>
              </w:rPr>
              <w:t>393</w:t>
            </w:r>
          </w:p>
        </w:tc>
        <w:tc>
          <w:tcPr>
            <w:tcW w:w="0" w:type="auto"/>
            <w:tcBorders>
              <w:top w:val="single" w:sz="6" w:space="0" w:color="000000"/>
            </w:tcBorders>
            <w:shd w:val="clear" w:color="auto" w:fill="auto"/>
            <w:vAlign w:val="center"/>
          </w:tcPr>
          <w:p w:rsidR="00D70597" w:rsidRPr="0037541A" w:rsidRDefault="00696D29" w:rsidP="00B27519">
            <w:pPr>
              <w:spacing w:before="61" w:after="61" w:line="312" w:lineRule="auto"/>
              <w:ind w:left="61" w:right="61"/>
              <w:jc w:val="center"/>
              <w:rPr>
                <w:rFonts w:ascii="Calibri" w:eastAsia="Times New Roman" w:hAnsi="Calibri" w:cs="Times New Roman"/>
                <w:b/>
                <w:i w:val="0"/>
                <w:color w:val="333333"/>
                <w:sz w:val="22"/>
                <w:szCs w:val="22"/>
              </w:rPr>
            </w:pPr>
            <w:r>
              <w:rPr>
                <w:rFonts w:ascii="Calibri" w:hAnsi="Calibri"/>
                <w:b/>
                <w:i w:val="0"/>
                <w:color w:val="333333"/>
                <w:sz w:val="22"/>
                <w:szCs w:val="22"/>
              </w:rPr>
              <w:t>68</w:t>
            </w:r>
          </w:p>
        </w:tc>
        <w:tc>
          <w:tcPr>
            <w:tcW w:w="0" w:type="auto"/>
            <w:tcBorders>
              <w:top w:val="single" w:sz="6" w:space="0" w:color="000000"/>
            </w:tcBorders>
            <w:shd w:val="clear" w:color="auto" w:fill="auto"/>
            <w:vAlign w:val="center"/>
          </w:tcPr>
          <w:p w:rsidR="00D70597" w:rsidRPr="0037541A" w:rsidRDefault="00D70597" w:rsidP="00696D29">
            <w:pPr>
              <w:spacing w:before="61" w:after="61" w:line="312" w:lineRule="auto"/>
              <w:ind w:left="61" w:right="61"/>
              <w:jc w:val="center"/>
              <w:rPr>
                <w:rFonts w:ascii="Calibri" w:eastAsia="Times New Roman" w:hAnsi="Calibri" w:cs="Times New Roman"/>
                <w:b/>
                <w:i w:val="0"/>
                <w:color w:val="333333"/>
                <w:sz w:val="22"/>
                <w:szCs w:val="22"/>
              </w:rPr>
            </w:pPr>
            <w:r w:rsidRPr="0037541A">
              <w:rPr>
                <w:rFonts w:ascii="Calibri" w:hAnsi="Calibri"/>
                <w:b/>
                <w:i w:val="0"/>
                <w:color w:val="333333"/>
                <w:sz w:val="22"/>
                <w:szCs w:val="22"/>
              </w:rPr>
              <w:t>2</w:t>
            </w:r>
            <w:r w:rsidR="00696D29">
              <w:rPr>
                <w:rFonts w:ascii="Calibri" w:hAnsi="Calibri"/>
                <w:b/>
                <w:i w:val="0"/>
                <w:color w:val="333333"/>
                <w:sz w:val="22"/>
                <w:szCs w:val="22"/>
              </w:rPr>
              <w:t>39</w:t>
            </w:r>
          </w:p>
        </w:tc>
        <w:tc>
          <w:tcPr>
            <w:tcW w:w="0" w:type="auto"/>
            <w:tcBorders>
              <w:top w:val="single" w:sz="6" w:space="0" w:color="000000"/>
            </w:tcBorders>
            <w:shd w:val="clear" w:color="auto" w:fill="auto"/>
            <w:vAlign w:val="center"/>
          </w:tcPr>
          <w:p w:rsidR="00D70597" w:rsidRPr="0037541A" w:rsidRDefault="00696D29" w:rsidP="00B27519">
            <w:pPr>
              <w:spacing w:before="61" w:after="61" w:line="312" w:lineRule="auto"/>
              <w:ind w:left="61" w:right="61"/>
              <w:jc w:val="center"/>
              <w:rPr>
                <w:rFonts w:ascii="Calibri" w:eastAsia="Times New Roman" w:hAnsi="Calibri" w:cs="Times New Roman"/>
                <w:b/>
                <w:i w:val="0"/>
                <w:color w:val="333333"/>
                <w:sz w:val="22"/>
                <w:szCs w:val="22"/>
              </w:rPr>
            </w:pPr>
            <w:r>
              <w:rPr>
                <w:rFonts w:ascii="Calibri" w:hAnsi="Calibri"/>
                <w:b/>
                <w:i w:val="0"/>
                <w:color w:val="333333"/>
                <w:sz w:val="22"/>
                <w:szCs w:val="22"/>
              </w:rPr>
              <w:t>16</w:t>
            </w:r>
          </w:p>
        </w:tc>
        <w:tc>
          <w:tcPr>
            <w:tcW w:w="0" w:type="auto"/>
            <w:tcBorders>
              <w:top w:val="single" w:sz="6" w:space="0" w:color="000000"/>
            </w:tcBorders>
            <w:shd w:val="clear" w:color="auto" w:fill="auto"/>
            <w:vAlign w:val="center"/>
          </w:tcPr>
          <w:p w:rsidR="00D70597" w:rsidRPr="0037541A" w:rsidRDefault="00696D29" w:rsidP="00B27519">
            <w:pPr>
              <w:spacing w:before="61" w:after="61" w:line="312" w:lineRule="auto"/>
              <w:ind w:left="61" w:right="61"/>
              <w:jc w:val="center"/>
              <w:rPr>
                <w:rFonts w:ascii="Calibri" w:eastAsia="Times New Roman" w:hAnsi="Calibri" w:cs="Times New Roman"/>
                <w:b/>
                <w:i w:val="0"/>
                <w:color w:val="333333"/>
                <w:sz w:val="22"/>
                <w:szCs w:val="22"/>
              </w:rPr>
            </w:pPr>
            <w:r>
              <w:rPr>
                <w:rFonts w:ascii="Calibri" w:hAnsi="Calibri"/>
                <w:b/>
                <w:i w:val="0"/>
                <w:color w:val="333333"/>
                <w:sz w:val="22"/>
                <w:szCs w:val="22"/>
              </w:rPr>
              <w:t>70</w:t>
            </w:r>
          </w:p>
        </w:tc>
      </w:tr>
      <w:tr w:rsidR="00D70597" w:rsidRPr="00B1599A" w:rsidTr="00D70597">
        <w:trPr>
          <w:trHeight w:val="510"/>
        </w:trPr>
        <w:tc>
          <w:tcPr>
            <w:tcW w:w="0" w:type="auto"/>
            <w:shd w:val="clear" w:color="auto" w:fill="BFBFBF"/>
          </w:tcPr>
          <w:p w:rsidR="00D70597" w:rsidRPr="00B1599A" w:rsidRDefault="00D70597" w:rsidP="004F2E4B">
            <w:pPr>
              <w:spacing w:before="40" w:after="40"/>
              <w:rPr>
                <w:rFonts w:ascii="Calibri" w:eastAsia="Times New Roman" w:hAnsi="Calibri" w:cs="Times New Roman"/>
                <w:b/>
                <w:bCs/>
                <w:i w:val="0"/>
                <w:color w:val="333333"/>
                <w:sz w:val="22"/>
                <w:szCs w:val="22"/>
              </w:rPr>
            </w:pPr>
            <w:r>
              <w:rPr>
                <w:rFonts w:ascii="Calibri" w:eastAsia="Times New Roman" w:hAnsi="Calibri" w:cs="Times New Roman"/>
                <w:b/>
                <w:bCs/>
                <w:i w:val="0"/>
                <w:color w:val="333333"/>
                <w:sz w:val="22"/>
                <w:szCs w:val="22"/>
              </w:rPr>
              <w:t>Muži</w:t>
            </w:r>
          </w:p>
        </w:tc>
        <w:tc>
          <w:tcPr>
            <w:tcW w:w="0" w:type="auto"/>
            <w:shd w:val="clear" w:color="auto" w:fill="auto"/>
            <w:vAlign w:val="center"/>
          </w:tcPr>
          <w:p w:rsidR="00D70597" w:rsidRPr="00B1599A" w:rsidRDefault="00696D29" w:rsidP="004F2E4B">
            <w:pPr>
              <w:spacing w:before="61" w:after="61" w:line="312" w:lineRule="auto"/>
              <w:ind w:left="61" w:right="61"/>
              <w:jc w:val="center"/>
              <w:rPr>
                <w:rFonts w:ascii="Calibri" w:eastAsia="Times New Roman" w:hAnsi="Calibri" w:cs="Times New Roman"/>
                <w:i w:val="0"/>
                <w:color w:val="333333"/>
                <w:sz w:val="22"/>
                <w:szCs w:val="22"/>
              </w:rPr>
            </w:pPr>
            <w:r>
              <w:rPr>
                <w:rFonts w:ascii="Calibri" w:eastAsia="Times New Roman" w:hAnsi="Calibri" w:cs="Times New Roman"/>
                <w:i w:val="0"/>
                <w:color w:val="333333"/>
                <w:sz w:val="22"/>
                <w:szCs w:val="22"/>
              </w:rPr>
              <w:t>191</w:t>
            </w:r>
          </w:p>
        </w:tc>
        <w:tc>
          <w:tcPr>
            <w:tcW w:w="0" w:type="auto"/>
            <w:shd w:val="clear" w:color="auto" w:fill="auto"/>
            <w:vAlign w:val="center"/>
          </w:tcPr>
          <w:p w:rsidR="00D70597" w:rsidRPr="00B1599A" w:rsidRDefault="00696D29" w:rsidP="004F2E4B">
            <w:pPr>
              <w:spacing w:before="61" w:after="61" w:line="312" w:lineRule="auto"/>
              <w:ind w:left="61" w:right="61"/>
              <w:jc w:val="center"/>
              <w:rPr>
                <w:rFonts w:ascii="Calibri" w:eastAsia="Times New Roman" w:hAnsi="Calibri" w:cs="Times New Roman"/>
                <w:i w:val="0"/>
                <w:color w:val="333333"/>
                <w:sz w:val="22"/>
                <w:szCs w:val="22"/>
              </w:rPr>
            </w:pPr>
            <w:r>
              <w:rPr>
                <w:rFonts w:ascii="Calibri" w:eastAsia="Times New Roman" w:hAnsi="Calibri" w:cs="Times New Roman"/>
                <w:i w:val="0"/>
                <w:color w:val="333333"/>
                <w:sz w:val="22"/>
                <w:szCs w:val="22"/>
              </w:rPr>
              <w:t>34</w:t>
            </w:r>
          </w:p>
        </w:tc>
        <w:tc>
          <w:tcPr>
            <w:tcW w:w="0" w:type="auto"/>
            <w:shd w:val="clear" w:color="auto" w:fill="auto"/>
            <w:vAlign w:val="center"/>
          </w:tcPr>
          <w:p w:rsidR="00D70597" w:rsidRPr="00B1599A" w:rsidRDefault="00696D29" w:rsidP="004F2E4B">
            <w:pPr>
              <w:spacing w:before="61" w:after="61" w:line="312" w:lineRule="auto"/>
              <w:ind w:left="61" w:right="61"/>
              <w:jc w:val="center"/>
              <w:rPr>
                <w:rFonts w:ascii="Calibri" w:eastAsia="Times New Roman" w:hAnsi="Calibri" w:cs="Times New Roman"/>
                <w:i w:val="0"/>
                <w:color w:val="333333"/>
                <w:sz w:val="22"/>
                <w:szCs w:val="22"/>
              </w:rPr>
            </w:pPr>
            <w:r>
              <w:rPr>
                <w:rFonts w:ascii="Calibri" w:eastAsia="Times New Roman" w:hAnsi="Calibri" w:cs="Times New Roman"/>
                <w:i w:val="0"/>
                <w:color w:val="333333"/>
                <w:sz w:val="22"/>
                <w:szCs w:val="22"/>
              </w:rPr>
              <w:t>120</w:t>
            </w:r>
          </w:p>
        </w:tc>
        <w:tc>
          <w:tcPr>
            <w:tcW w:w="0" w:type="auto"/>
            <w:shd w:val="clear" w:color="auto" w:fill="auto"/>
            <w:vAlign w:val="center"/>
          </w:tcPr>
          <w:p w:rsidR="00D70597" w:rsidRPr="00B1599A" w:rsidRDefault="00696D29" w:rsidP="004F2E4B">
            <w:pPr>
              <w:spacing w:before="61" w:after="61" w:line="312" w:lineRule="auto"/>
              <w:ind w:left="61" w:right="61"/>
              <w:jc w:val="center"/>
              <w:rPr>
                <w:rFonts w:ascii="Calibri" w:eastAsia="Times New Roman" w:hAnsi="Calibri" w:cs="Times New Roman"/>
                <w:i w:val="0"/>
                <w:color w:val="333333"/>
                <w:sz w:val="22"/>
                <w:szCs w:val="22"/>
              </w:rPr>
            </w:pPr>
            <w:r>
              <w:rPr>
                <w:rFonts w:ascii="Calibri" w:eastAsia="Times New Roman" w:hAnsi="Calibri" w:cs="Times New Roman"/>
                <w:i w:val="0"/>
                <w:color w:val="333333"/>
                <w:sz w:val="22"/>
                <w:szCs w:val="22"/>
              </w:rPr>
              <w:t>7</w:t>
            </w:r>
          </w:p>
        </w:tc>
        <w:tc>
          <w:tcPr>
            <w:tcW w:w="0" w:type="auto"/>
            <w:shd w:val="clear" w:color="auto" w:fill="auto"/>
            <w:vAlign w:val="center"/>
          </w:tcPr>
          <w:p w:rsidR="00D70597" w:rsidRPr="00B1599A" w:rsidRDefault="00696D29" w:rsidP="004F2E4B">
            <w:pPr>
              <w:spacing w:before="61" w:after="61" w:line="312" w:lineRule="auto"/>
              <w:ind w:left="61" w:right="61"/>
              <w:jc w:val="center"/>
              <w:rPr>
                <w:rFonts w:ascii="Calibri" w:eastAsia="Times New Roman" w:hAnsi="Calibri" w:cs="Times New Roman"/>
                <w:i w:val="0"/>
                <w:color w:val="333333"/>
                <w:sz w:val="22"/>
                <w:szCs w:val="22"/>
              </w:rPr>
            </w:pPr>
            <w:r>
              <w:rPr>
                <w:rFonts w:ascii="Calibri" w:eastAsia="Times New Roman" w:hAnsi="Calibri" w:cs="Times New Roman"/>
                <w:i w:val="0"/>
                <w:color w:val="333333"/>
                <w:sz w:val="22"/>
                <w:szCs w:val="22"/>
              </w:rPr>
              <w:t>30</w:t>
            </w:r>
          </w:p>
        </w:tc>
      </w:tr>
      <w:tr w:rsidR="00D70597" w:rsidRPr="00B1599A" w:rsidTr="00D70597">
        <w:trPr>
          <w:trHeight w:val="542"/>
        </w:trPr>
        <w:tc>
          <w:tcPr>
            <w:tcW w:w="0" w:type="auto"/>
            <w:shd w:val="clear" w:color="auto" w:fill="BFBFBF"/>
          </w:tcPr>
          <w:p w:rsidR="00D70597" w:rsidRPr="00B1599A" w:rsidRDefault="00D70597" w:rsidP="00B27519">
            <w:pPr>
              <w:spacing w:before="40" w:after="40"/>
              <w:rPr>
                <w:rFonts w:ascii="Calibri" w:eastAsia="Times New Roman" w:hAnsi="Calibri" w:cs="Times New Roman"/>
                <w:b/>
                <w:bCs/>
                <w:i w:val="0"/>
                <w:color w:val="333333"/>
                <w:sz w:val="22"/>
                <w:szCs w:val="22"/>
              </w:rPr>
            </w:pPr>
            <w:r w:rsidRPr="00B1599A">
              <w:rPr>
                <w:rFonts w:ascii="Calibri" w:eastAsia="Times New Roman" w:hAnsi="Calibri" w:cs="Times New Roman"/>
                <w:b/>
                <w:bCs/>
                <w:i w:val="0"/>
                <w:color w:val="333333"/>
                <w:sz w:val="22"/>
                <w:szCs w:val="22"/>
              </w:rPr>
              <w:t>Ženy</w:t>
            </w:r>
          </w:p>
        </w:tc>
        <w:tc>
          <w:tcPr>
            <w:tcW w:w="0" w:type="auto"/>
            <w:shd w:val="clear" w:color="auto" w:fill="auto"/>
            <w:vAlign w:val="center"/>
          </w:tcPr>
          <w:p w:rsidR="00D70597" w:rsidRPr="00B1599A" w:rsidRDefault="00696D29" w:rsidP="00B27519">
            <w:pPr>
              <w:spacing w:before="61" w:after="61" w:line="312" w:lineRule="auto"/>
              <w:ind w:left="61" w:right="61"/>
              <w:jc w:val="center"/>
              <w:rPr>
                <w:rFonts w:ascii="Calibri" w:eastAsia="Times New Roman" w:hAnsi="Calibri" w:cs="Times New Roman"/>
                <w:i w:val="0"/>
                <w:color w:val="333333"/>
                <w:sz w:val="22"/>
                <w:szCs w:val="22"/>
              </w:rPr>
            </w:pPr>
            <w:r>
              <w:rPr>
                <w:rFonts w:ascii="Calibri" w:hAnsi="Calibri"/>
                <w:i w:val="0"/>
                <w:color w:val="333333"/>
                <w:sz w:val="22"/>
                <w:szCs w:val="22"/>
              </w:rPr>
              <w:t>202</w:t>
            </w:r>
          </w:p>
        </w:tc>
        <w:tc>
          <w:tcPr>
            <w:tcW w:w="0" w:type="auto"/>
            <w:shd w:val="clear" w:color="auto" w:fill="auto"/>
            <w:vAlign w:val="center"/>
          </w:tcPr>
          <w:p w:rsidR="00D70597" w:rsidRPr="00B1599A" w:rsidRDefault="00696D29" w:rsidP="00B27519">
            <w:pPr>
              <w:spacing w:before="61" w:after="61" w:line="312" w:lineRule="auto"/>
              <w:ind w:left="61" w:right="61"/>
              <w:jc w:val="center"/>
              <w:rPr>
                <w:rFonts w:ascii="Calibri" w:eastAsia="Times New Roman" w:hAnsi="Calibri" w:cs="Times New Roman"/>
                <w:i w:val="0"/>
                <w:color w:val="333333"/>
                <w:sz w:val="22"/>
                <w:szCs w:val="22"/>
              </w:rPr>
            </w:pPr>
            <w:r>
              <w:rPr>
                <w:rFonts w:ascii="Calibri" w:eastAsia="Times New Roman" w:hAnsi="Calibri" w:cs="Times New Roman"/>
                <w:i w:val="0"/>
                <w:color w:val="333333"/>
                <w:sz w:val="22"/>
                <w:szCs w:val="22"/>
              </w:rPr>
              <w:t>34</w:t>
            </w:r>
          </w:p>
        </w:tc>
        <w:tc>
          <w:tcPr>
            <w:tcW w:w="0" w:type="auto"/>
            <w:shd w:val="clear" w:color="auto" w:fill="auto"/>
            <w:vAlign w:val="center"/>
          </w:tcPr>
          <w:p w:rsidR="00D70597" w:rsidRPr="00B1599A" w:rsidRDefault="00696D29" w:rsidP="00B27519">
            <w:pPr>
              <w:spacing w:before="61" w:after="61" w:line="312" w:lineRule="auto"/>
              <w:ind w:left="61" w:right="61"/>
              <w:jc w:val="center"/>
              <w:rPr>
                <w:rFonts w:ascii="Calibri" w:eastAsia="Times New Roman" w:hAnsi="Calibri" w:cs="Times New Roman"/>
                <w:i w:val="0"/>
                <w:color w:val="333333"/>
                <w:sz w:val="22"/>
                <w:szCs w:val="22"/>
              </w:rPr>
            </w:pPr>
            <w:r>
              <w:rPr>
                <w:rFonts w:ascii="Calibri" w:hAnsi="Calibri"/>
                <w:i w:val="0"/>
                <w:color w:val="333333"/>
                <w:sz w:val="22"/>
                <w:szCs w:val="22"/>
              </w:rPr>
              <w:t>119</w:t>
            </w:r>
          </w:p>
        </w:tc>
        <w:tc>
          <w:tcPr>
            <w:tcW w:w="0" w:type="auto"/>
            <w:shd w:val="clear" w:color="auto" w:fill="auto"/>
            <w:vAlign w:val="center"/>
          </w:tcPr>
          <w:p w:rsidR="00D70597" w:rsidRPr="00B1599A" w:rsidRDefault="002908BD" w:rsidP="00B27519">
            <w:pPr>
              <w:spacing w:before="61" w:after="61" w:line="312" w:lineRule="auto"/>
              <w:ind w:left="61" w:right="61"/>
              <w:jc w:val="center"/>
              <w:rPr>
                <w:rFonts w:ascii="Calibri" w:eastAsia="Times New Roman" w:hAnsi="Calibri" w:cs="Times New Roman"/>
                <w:i w:val="0"/>
                <w:color w:val="333333"/>
                <w:sz w:val="22"/>
                <w:szCs w:val="22"/>
              </w:rPr>
            </w:pPr>
            <w:r>
              <w:rPr>
                <w:rFonts w:ascii="Calibri" w:hAnsi="Calibri"/>
                <w:i w:val="0"/>
                <w:color w:val="333333"/>
                <w:sz w:val="22"/>
                <w:szCs w:val="22"/>
              </w:rPr>
              <w:t>9</w:t>
            </w:r>
          </w:p>
        </w:tc>
        <w:tc>
          <w:tcPr>
            <w:tcW w:w="0" w:type="auto"/>
            <w:shd w:val="clear" w:color="auto" w:fill="auto"/>
            <w:vAlign w:val="center"/>
          </w:tcPr>
          <w:p w:rsidR="00D70597" w:rsidRPr="00B1599A" w:rsidRDefault="002908BD" w:rsidP="00B27519">
            <w:pPr>
              <w:spacing w:before="61" w:after="61" w:line="312" w:lineRule="auto"/>
              <w:ind w:left="61" w:right="61"/>
              <w:jc w:val="center"/>
              <w:rPr>
                <w:rFonts w:ascii="Calibri" w:eastAsia="Times New Roman" w:hAnsi="Calibri" w:cs="Times New Roman"/>
                <w:i w:val="0"/>
                <w:color w:val="333333"/>
                <w:sz w:val="22"/>
                <w:szCs w:val="22"/>
              </w:rPr>
            </w:pPr>
            <w:r>
              <w:rPr>
                <w:rFonts w:ascii="Calibri" w:hAnsi="Calibri"/>
                <w:i w:val="0"/>
                <w:color w:val="333333"/>
                <w:sz w:val="22"/>
                <w:szCs w:val="22"/>
              </w:rPr>
              <w:t>40</w:t>
            </w:r>
          </w:p>
        </w:tc>
      </w:tr>
    </w:tbl>
    <w:p w:rsidR="0037541A" w:rsidRDefault="0037541A" w:rsidP="007F624A">
      <w:pPr>
        <w:shd w:val="clear" w:color="auto" w:fill="FFFFFF"/>
        <w:spacing w:after="0" w:line="240" w:lineRule="auto"/>
        <w:jc w:val="both"/>
        <w:rPr>
          <w:rFonts w:eastAsia="Times New Roman" w:cs="Arial"/>
          <w:color w:val="000000" w:themeColor="text1"/>
          <w:sz w:val="24"/>
          <w:szCs w:val="24"/>
          <w:lang w:eastAsia="cs-CZ"/>
        </w:rPr>
      </w:pPr>
    </w:p>
    <w:p w:rsidR="0037541A" w:rsidRDefault="0037541A" w:rsidP="007F624A">
      <w:pPr>
        <w:shd w:val="clear" w:color="auto" w:fill="FFFFFF"/>
        <w:spacing w:after="0" w:line="240" w:lineRule="auto"/>
        <w:jc w:val="both"/>
        <w:rPr>
          <w:rFonts w:eastAsia="Times New Roman" w:cs="Arial"/>
          <w:color w:val="000000" w:themeColor="text1"/>
          <w:sz w:val="24"/>
          <w:szCs w:val="24"/>
          <w:lang w:eastAsia="cs-CZ"/>
        </w:rPr>
      </w:pPr>
    </w:p>
    <w:p w:rsidR="0037541A" w:rsidRDefault="0037541A" w:rsidP="007F624A">
      <w:pPr>
        <w:shd w:val="clear" w:color="auto" w:fill="FFFFFF"/>
        <w:spacing w:after="0" w:line="240" w:lineRule="auto"/>
        <w:jc w:val="both"/>
        <w:rPr>
          <w:rFonts w:eastAsia="Times New Roman" w:cs="Arial"/>
          <w:color w:val="000000" w:themeColor="text1"/>
          <w:sz w:val="24"/>
          <w:szCs w:val="24"/>
          <w:lang w:eastAsia="cs-CZ"/>
        </w:rPr>
      </w:pPr>
    </w:p>
    <w:p w:rsidR="00D70597" w:rsidRDefault="00D70597" w:rsidP="007F624A">
      <w:pPr>
        <w:shd w:val="clear" w:color="auto" w:fill="FFFFFF"/>
        <w:spacing w:after="0" w:line="240" w:lineRule="auto"/>
        <w:jc w:val="both"/>
        <w:rPr>
          <w:rFonts w:eastAsia="Times New Roman" w:cs="Arial"/>
          <w:color w:val="000000" w:themeColor="text1"/>
          <w:sz w:val="24"/>
          <w:szCs w:val="24"/>
          <w:lang w:eastAsia="cs-CZ"/>
        </w:rPr>
      </w:pPr>
    </w:p>
    <w:p w:rsidR="00D70597" w:rsidRDefault="00D70597" w:rsidP="007F624A">
      <w:pPr>
        <w:shd w:val="clear" w:color="auto" w:fill="FFFFFF"/>
        <w:spacing w:after="0" w:line="240" w:lineRule="auto"/>
        <w:jc w:val="both"/>
        <w:rPr>
          <w:rFonts w:eastAsia="Times New Roman" w:cs="Arial"/>
          <w:color w:val="000000" w:themeColor="text1"/>
          <w:sz w:val="24"/>
          <w:szCs w:val="24"/>
          <w:lang w:eastAsia="cs-CZ"/>
        </w:rPr>
      </w:pPr>
    </w:p>
    <w:p w:rsidR="00D70597" w:rsidRDefault="00D70597" w:rsidP="007F624A">
      <w:pPr>
        <w:shd w:val="clear" w:color="auto" w:fill="FFFFFF"/>
        <w:spacing w:after="0" w:line="240" w:lineRule="auto"/>
        <w:jc w:val="both"/>
        <w:rPr>
          <w:rFonts w:eastAsia="Times New Roman" w:cs="Arial"/>
          <w:color w:val="000000" w:themeColor="text1"/>
          <w:sz w:val="24"/>
          <w:szCs w:val="24"/>
          <w:lang w:eastAsia="cs-CZ"/>
        </w:rPr>
      </w:pPr>
    </w:p>
    <w:p w:rsidR="00D70597" w:rsidRDefault="00D70597" w:rsidP="007F624A">
      <w:pPr>
        <w:shd w:val="clear" w:color="auto" w:fill="FFFFFF"/>
        <w:spacing w:after="0" w:line="240" w:lineRule="auto"/>
        <w:jc w:val="both"/>
        <w:rPr>
          <w:rFonts w:eastAsia="Times New Roman" w:cs="Arial"/>
          <w:color w:val="000000" w:themeColor="text1"/>
          <w:sz w:val="24"/>
          <w:szCs w:val="24"/>
          <w:lang w:eastAsia="cs-CZ"/>
        </w:rPr>
      </w:pPr>
    </w:p>
    <w:p w:rsidR="0037541A" w:rsidRPr="00A42185" w:rsidRDefault="0037541A" w:rsidP="00A42185">
      <w:pPr>
        <w:pStyle w:val="Bezmezer"/>
        <w:rPr>
          <w:rFonts w:eastAsia="Times New Roman"/>
          <w:b/>
          <w:sz w:val="24"/>
          <w:szCs w:val="24"/>
        </w:rPr>
      </w:pPr>
      <w:r w:rsidRPr="00A42185">
        <w:rPr>
          <w:rFonts w:eastAsia="Times New Roman"/>
          <w:b/>
          <w:sz w:val="24"/>
          <w:szCs w:val="24"/>
        </w:rPr>
        <w:t xml:space="preserve">Pohyb obyvatelstva v obci </w:t>
      </w:r>
      <w:r w:rsidR="00E727C6" w:rsidRPr="00A42185">
        <w:rPr>
          <w:b/>
          <w:sz w:val="24"/>
          <w:szCs w:val="24"/>
        </w:rPr>
        <w:t>Veltěže</w:t>
      </w:r>
      <w:r w:rsidR="002908BD">
        <w:rPr>
          <w:rFonts w:eastAsia="Times New Roman"/>
          <w:b/>
          <w:sz w:val="24"/>
          <w:szCs w:val="24"/>
        </w:rPr>
        <w:t xml:space="preserve"> 2020</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00" w:firstRow="0" w:lastRow="0" w:firstColumn="0" w:lastColumn="0" w:noHBand="0" w:noVBand="0"/>
      </w:tblPr>
      <w:tblGrid>
        <w:gridCol w:w="894"/>
        <w:gridCol w:w="1036"/>
        <w:gridCol w:w="900"/>
        <w:gridCol w:w="1132"/>
        <w:gridCol w:w="1296"/>
        <w:gridCol w:w="1281"/>
        <w:gridCol w:w="993"/>
        <w:gridCol w:w="1756"/>
      </w:tblGrid>
      <w:tr w:rsidR="0037541A" w:rsidRPr="00D57C5B" w:rsidTr="00E727C6">
        <w:tc>
          <w:tcPr>
            <w:tcW w:w="0" w:type="auto"/>
            <w:vMerge w:val="restart"/>
            <w:tcBorders>
              <w:top w:val="double" w:sz="6" w:space="0" w:color="000000"/>
              <w:bottom w:val="single" w:sz="6" w:space="0" w:color="000000"/>
            </w:tcBorders>
            <w:shd w:val="clear" w:color="auto" w:fill="BFBFBF"/>
            <w:vAlign w:val="center"/>
          </w:tcPr>
          <w:p w:rsidR="0037541A" w:rsidRPr="00D57C5B" w:rsidRDefault="0037541A" w:rsidP="004F2E4B">
            <w:pPr>
              <w:rPr>
                <w:rFonts w:ascii="Calibri" w:eastAsia="Times New Roman" w:hAnsi="Calibri" w:cs="Times New Roman"/>
                <w:sz w:val="22"/>
                <w:szCs w:val="22"/>
              </w:rPr>
            </w:pPr>
          </w:p>
        </w:tc>
        <w:tc>
          <w:tcPr>
            <w:tcW w:w="0" w:type="auto"/>
            <w:gridSpan w:val="3"/>
            <w:tcBorders>
              <w:top w:val="double" w:sz="6" w:space="0" w:color="000000"/>
              <w:bottom w:val="single" w:sz="6" w:space="0" w:color="000000"/>
            </w:tcBorders>
            <w:shd w:val="clear" w:color="auto" w:fill="BFBFBF"/>
            <w:vAlign w:val="center"/>
          </w:tcPr>
          <w:p w:rsidR="0037541A" w:rsidRPr="0037541A" w:rsidRDefault="0037541A" w:rsidP="004F2E4B">
            <w:pPr>
              <w:jc w:val="center"/>
              <w:rPr>
                <w:rFonts w:ascii="Calibri" w:eastAsia="Times New Roman" w:hAnsi="Calibri" w:cs="Times New Roman"/>
                <w:b/>
                <w:sz w:val="22"/>
                <w:szCs w:val="22"/>
              </w:rPr>
            </w:pPr>
            <w:r w:rsidRPr="0037541A">
              <w:rPr>
                <w:rFonts w:ascii="Calibri" w:eastAsia="Times New Roman" w:hAnsi="Calibri" w:cs="Times New Roman"/>
                <w:b/>
                <w:sz w:val="22"/>
                <w:szCs w:val="22"/>
              </w:rPr>
              <w:t>Přírůstek obyvatelstva</w:t>
            </w:r>
          </w:p>
        </w:tc>
        <w:tc>
          <w:tcPr>
            <w:tcW w:w="0" w:type="auto"/>
            <w:gridSpan w:val="3"/>
            <w:tcBorders>
              <w:top w:val="double" w:sz="6" w:space="0" w:color="000000"/>
              <w:bottom w:val="single" w:sz="6" w:space="0" w:color="000000"/>
            </w:tcBorders>
            <w:shd w:val="clear" w:color="auto" w:fill="BFBFBF"/>
            <w:vAlign w:val="center"/>
          </w:tcPr>
          <w:p w:rsidR="0037541A" w:rsidRPr="0037541A" w:rsidRDefault="0037541A" w:rsidP="004F2E4B">
            <w:pPr>
              <w:jc w:val="center"/>
              <w:rPr>
                <w:rFonts w:ascii="Calibri" w:eastAsia="Times New Roman" w:hAnsi="Calibri" w:cs="Times New Roman"/>
                <w:b/>
                <w:sz w:val="22"/>
                <w:szCs w:val="22"/>
              </w:rPr>
            </w:pPr>
            <w:r w:rsidRPr="0037541A">
              <w:rPr>
                <w:rFonts w:ascii="Calibri" w:eastAsia="Times New Roman" w:hAnsi="Calibri" w:cs="Times New Roman"/>
                <w:b/>
                <w:sz w:val="22"/>
                <w:szCs w:val="22"/>
              </w:rPr>
              <w:t>Saldo migrace</w:t>
            </w:r>
          </w:p>
        </w:tc>
        <w:tc>
          <w:tcPr>
            <w:tcW w:w="0" w:type="auto"/>
            <w:vMerge w:val="restart"/>
            <w:tcBorders>
              <w:top w:val="double" w:sz="6" w:space="0" w:color="000000"/>
              <w:bottom w:val="single" w:sz="6" w:space="0" w:color="000000"/>
            </w:tcBorders>
            <w:shd w:val="clear" w:color="auto" w:fill="BFBFBF"/>
            <w:vAlign w:val="center"/>
          </w:tcPr>
          <w:p w:rsidR="0037541A" w:rsidRPr="0037541A" w:rsidRDefault="0037541A" w:rsidP="004F2E4B">
            <w:pPr>
              <w:jc w:val="center"/>
              <w:rPr>
                <w:rFonts w:ascii="Calibri" w:eastAsia="Times New Roman" w:hAnsi="Calibri" w:cs="Times New Roman"/>
                <w:b/>
                <w:sz w:val="22"/>
                <w:szCs w:val="22"/>
              </w:rPr>
            </w:pPr>
            <w:r w:rsidRPr="0037541A">
              <w:rPr>
                <w:rFonts w:ascii="Calibri" w:eastAsia="Times New Roman" w:hAnsi="Calibri" w:cs="Times New Roman"/>
                <w:b/>
                <w:sz w:val="22"/>
                <w:szCs w:val="22"/>
              </w:rPr>
              <w:t>Přírůstek/úbytek</w:t>
            </w:r>
          </w:p>
        </w:tc>
      </w:tr>
      <w:tr w:rsidR="0037541A" w:rsidRPr="00D57C5B" w:rsidTr="00E727C6">
        <w:tc>
          <w:tcPr>
            <w:tcW w:w="0" w:type="auto"/>
            <w:vMerge/>
            <w:tcBorders>
              <w:top w:val="single" w:sz="6" w:space="0" w:color="000000"/>
              <w:bottom w:val="single" w:sz="6" w:space="0" w:color="000000"/>
            </w:tcBorders>
            <w:shd w:val="clear" w:color="auto" w:fill="BFBFBF"/>
            <w:vAlign w:val="center"/>
          </w:tcPr>
          <w:p w:rsidR="0037541A" w:rsidRPr="00D57C5B" w:rsidRDefault="0037541A" w:rsidP="004F2E4B">
            <w:pPr>
              <w:rPr>
                <w:rFonts w:ascii="Calibri" w:eastAsia="Times New Roman" w:hAnsi="Calibri" w:cs="Times New Roman"/>
                <w:sz w:val="22"/>
                <w:szCs w:val="22"/>
              </w:rPr>
            </w:pPr>
          </w:p>
        </w:tc>
        <w:tc>
          <w:tcPr>
            <w:tcW w:w="0" w:type="auto"/>
            <w:tcBorders>
              <w:top w:val="single" w:sz="6" w:space="0" w:color="000000"/>
              <w:bottom w:val="single" w:sz="6" w:space="0" w:color="000000"/>
            </w:tcBorders>
            <w:shd w:val="clear" w:color="auto" w:fill="BFBFBF"/>
            <w:vAlign w:val="center"/>
          </w:tcPr>
          <w:p w:rsidR="0037541A" w:rsidRPr="0037541A" w:rsidRDefault="0037541A" w:rsidP="00A42185">
            <w:pPr>
              <w:jc w:val="center"/>
              <w:rPr>
                <w:rFonts w:ascii="Calibri" w:eastAsia="Times New Roman" w:hAnsi="Calibri" w:cs="Times New Roman"/>
                <w:b/>
                <w:sz w:val="22"/>
                <w:szCs w:val="22"/>
              </w:rPr>
            </w:pPr>
            <w:r w:rsidRPr="0037541A">
              <w:rPr>
                <w:rFonts w:ascii="Calibri" w:eastAsia="Times New Roman" w:hAnsi="Calibri" w:cs="Times New Roman"/>
                <w:b/>
                <w:sz w:val="22"/>
                <w:szCs w:val="22"/>
              </w:rPr>
              <w:t>Živě narození</w:t>
            </w:r>
          </w:p>
        </w:tc>
        <w:tc>
          <w:tcPr>
            <w:tcW w:w="0" w:type="auto"/>
            <w:tcBorders>
              <w:top w:val="single" w:sz="6" w:space="0" w:color="000000"/>
              <w:bottom w:val="single" w:sz="6" w:space="0" w:color="000000"/>
            </w:tcBorders>
            <w:shd w:val="clear" w:color="auto" w:fill="BFBFBF"/>
            <w:vAlign w:val="center"/>
          </w:tcPr>
          <w:p w:rsidR="0037541A" w:rsidRPr="0037541A" w:rsidRDefault="0037541A" w:rsidP="004F2E4B">
            <w:pPr>
              <w:jc w:val="center"/>
              <w:rPr>
                <w:rFonts w:ascii="Calibri" w:eastAsia="Times New Roman" w:hAnsi="Calibri" w:cs="Times New Roman"/>
                <w:b/>
                <w:sz w:val="22"/>
                <w:szCs w:val="22"/>
              </w:rPr>
            </w:pPr>
            <w:r w:rsidRPr="0037541A">
              <w:rPr>
                <w:rFonts w:ascii="Calibri" w:eastAsia="Times New Roman" w:hAnsi="Calibri" w:cs="Times New Roman"/>
                <w:b/>
                <w:sz w:val="22"/>
                <w:szCs w:val="22"/>
              </w:rPr>
              <w:t>Zemřelí</w:t>
            </w:r>
          </w:p>
        </w:tc>
        <w:tc>
          <w:tcPr>
            <w:tcW w:w="0" w:type="auto"/>
            <w:tcBorders>
              <w:top w:val="single" w:sz="6" w:space="0" w:color="000000"/>
              <w:bottom w:val="single" w:sz="6" w:space="0" w:color="000000"/>
            </w:tcBorders>
            <w:shd w:val="clear" w:color="auto" w:fill="BFBFBF"/>
            <w:vAlign w:val="center"/>
          </w:tcPr>
          <w:p w:rsidR="0037541A" w:rsidRPr="0037541A" w:rsidRDefault="0037541A" w:rsidP="004F2E4B">
            <w:pPr>
              <w:jc w:val="center"/>
              <w:rPr>
                <w:rFonts w:ascii="Calibri" w:eastAsia="Times New Roman" w:hAnsi="Calibri" w:cs="Times New Roman"/>
                <w:b/>
                <w:sz w:val="22"/>
                <w:szCs w:val="22"/>
              </w:rPr>
            </w:pPr>
            <w:r w:rsidRPr="0037541A">
              <w:rPr>
                <w:rFonts w:ascii="Calibri" w:eastAsia="Times New Roman" w:hAnsi="Calibri" w:cs="Times New Roman"/>
                <w:b/>
                <w:sz w:val="22"/>
                <w:szCs w:val="22"/>
              </w:rPr>
              <w:t>Přirozený přírůstek</w:t>
            </w:r>
          </w:p>
        </w:tc>
        <w:tc>
          <w:tcPr>
            <w:tcW w:w="0" w:type="auto"/>
            <w:tcBorders>
              <w:top w:val="single" w:sz="6" w:space="0" w:color="000000"/>
              <w:bottom w:val="single" w:sz="6" w:space="0" w:color="000000"/>
            </w:tcBorders>
            <w:shd w:val="clear" w:color="auto" w:fill="BFBFBF"/>
            <w:vAlign w:val="center"/>
          </w:tcPr>
          <w:p w:rsidR="0037541A" w:rsidRPr="0037541A" w:rsidRDefault="0037541A" w:rsidP="004F2E4B">
            <w:pPr>
              <w:jc w:val="center"/>
              <w:rPr>
                <w:rFonts w:ascii="Calibri" w:eastAsia="Times New Roman" w:hAnsi="Calibri" w:cs="Times New Roman"/>
                <w:b/>
                <w:sz w:val="22"/>
                <w:szCs w:val="22"/>
              </w:rPr>
            </w:pPr>
            <w:r w:rsidRPr="0037541A">
              <w:rPr>
                <w:rFonts w:ascii="Calibri" w:eastAsia="Times New Roman" w:hAnsi="Calibri" w:cs="Times New Roman"/>
                <w:b/>
                <w:sz w:val="22"/>
                <w:szCs w:val="22"/>
              </w:rPr>
              <w:t>Přistěhovalí</w:t>
            </w:r>
          </w:p>
        </w:tc>
        <w:tc>
          <w:tcPr>
            <w:tcW w:w="0" w:type="auto"/>
            <w:tcBorders>
              <w:top w:val="single" w:sz="6" w:space="0" w:color="000000"/>
              <w:bottom w:val="single" w:sz="6" w:space="0" w:color="000000"/>
            </w:tcBorders>
            <w:shd w:val="clear" w:color="auto" w:fill="BFBFBF"/>
            <w:vAlign w:val="center"/>
          </w:tcPr>
          <w:p w:rsidR="0037541A" w:rsidRPr="0037541A" w:rsidRDefault="0037541A" w:rsidP="004F2E4B">
            <w:pPr>
              <w:jc w:val="center"/>
              <w:rPr>
                <w:rFonts w:ascii="Calibri" w:eastAsia="Times New Roman" w:hAnsi="Calibri" w:cs="Times New Roman"/>
                <w:b/>
                <w:sz w:val="22"/>
                <w:szCs w:val="22"/>
              </w:rPr>
            </w:pPr>
            <w:r w:rsidRPr="0037541A">
              <w:rPr>
                <w:rFonts w:ascii="Calibri" w:eastAsia="Times New Roman" w:hAnsi="Calibri" w:cs="Times New Roman"/>
                <w:b/>
                <w:sz w:val="22"/>
                <w:szCs w:val="22"/>
              </w:rPr>
              <w:t>Vystěhovalí</w:t>
            </w:r>
          </w:p>
        </w:tc>
        <w:tc>
          <w:tcPr>
            <w:tcW w:w="0" w:type="auto"/>
            <w:tcBorders>
              <w:top w:val="single" w:sz="6" w:space="0" w:color="000000"/>
              <w:bottom w:val="single" w:sz="6" w:space="0" w:color="000000"/>
            </w:tcBorders>
            <w:shd w:val="clear" w:color="auto" w:fill="BFBFBF"/>
            <w:vAlign w:val="center"/>
          </w:tcPr>
          <w:p w:rsidR="0037541A" w:rsidRPr="0037541A" w:rsidRDefault="0037541A" w:rsidP="004F2E4B">
            <w:pPr>
              <w:jc w:val="center"/>
              <w:rPr>
                <w:rFonts w:ascii="Calibri" w:eastAsia="Times New Roman" w:hAnsi="Calibri" w:cs="Times New Roman"/>
                <w:b/>
                <w:sz w:val="22"/>
                <w:szCs w:val="22"/>
              </w:rPr>
            </w:pPr>
            <w:r w:rsidRPr="0037541A">
              <w:rPr>
                <w:rFonts w:ascii="Calibri" w:eastAsia="Times New Roman" w:hAnsi="Calibri" w:cs="Times New Roman"/>
                <w:b/>
                <w:sz w:val="22"/>
                <w:szCs w:val="22"/>
              </w:rPr>
              <w:t>Saldo migrace</w:t>
            </w:r>
          </w:p>
        </w:tc>
        <w:tc>
          <w:tcPr>
            <w:tcW w:w="0" w:type="auto"/>
            <w:vMerge/>
            <w:tcBorders>
              <w:top w:val="single" w:sz="6" w:space="0" w:color="000000"/>
              <w:bottom w:val="single" w:sz="6" w:space="0" w:color="000000"/>
            </w:tcBorders>
            <w:shd w:val="clear" w:color="auto" w:fill="BFBFBF"/>
            <w:vAlign w:val="center"/>
          </w:tcPr>
          <w:p w:rsidR="0037541A" w:rsidRPr="00D57C5B" w:rsidRDefault="0037541A" w:rsidP="004F2E4B">
            <w:pPr>
              <w:jc w:val="center"/>
              <w:rPr>
                <w:rFonts w:ascii="Calibri" w:eastAsia="Times New Roman" w:hAnsi="Calibri" w:cs="Times New Roman"/>
                <w:sz w:val="22"/>
                <w:szCs w:val="22"/>
              </w:rPr>
            </w:pPr>
          </w:p>
        </w:tc>
      </w:tr>
      <w:tr w:rsidR="00A42185" w:rsidRPr="00D57C5B" w:rsidTr="00E727C6">
        <w:tc>
          <w:tcPr>
            <w:tcW w:w="0" w:type="auto"/>
            <w:tcBorders>
              <w:top w:val="single" w:sz="6" w:space="0" w:color="000000"/>
              <w:bottom w:val="single" w:sz="6" w:space="0" w:color="000000"/>
            </w:tcBorders>
            <w:shd w:val="clear" w:color="auto" w:fill="BFBFBF"/>
            <w:vAlign w:val="center"/>
          </w:tcPr>
          <w:p w:rsidR="00A42185" w:rsidRPr="0037541A" w:rsidRDefault="00A42185" w:rsidP="00B27519">
            <w:pPr>
              <w:rPr>
                <w:rFonts w:ascii="Calibri" w:eastAsia="Times New Roman" w:hAnsi="Calibri" w:cs="Times New Roman"/>
                <w:b/>
                <w:i w:val="0"/>
                <w:sz w:val="22"/>
                <w:szCs w:val="22"/>
              </w:rPr>
            </w:pPr>
            <w:r>
              <w:rPr>
                <w:rFonts w:ascii="Calibri" w:hAnsi="Calibri"/>
                <w:b/>
                <w:i w:val="0"/>
                <w:sz w:val="22"/>
                <w:szCs w:val="22"/>
              </w:rPr>
              <w:t>Celkem</w:t>
            </w:r>
          </w:p>
        </w:tc>
        <w:tc>
          <w:tcPr>
            <w:tcW w:w="0" w:type="auto"/>
            <w:tcBorders>
              <w:top w:val="single" w:sz="6" w:space="0" w:color="000000"/>
            </w:tcBorders>
            <w:shd w:val="clear" w:color="auto" w:fill="auto"/>
            <w:vAlign w:val="center"/>
          </w:tcPr>
          <w:p w:rsidR="00A42185" w:rsidRPr="0037541A" w:rsidRDefault="002908BD" w:rsidP="00B27519">
            <w:pPr>
              <w:spacing w:before="61" w:after="61" w:line="312" w:lineRule="auto"/>
              <w:ind w:left="61" w:right="61"/>
              <w:jc w:val="center"/>
              <w:rPr>
                <w:rFonts w:ascii="Calibri" w:eastAsia="Times New Roman" w:hAnsi="Calibri" w:cs="Times New Roman"/>
                <w:b/>
                <w:i w:val="0"/>
                <w:color w:val="333333"/>
                <w:sz w:val="22"/>
                <w:szCs w:val="22"/>
              </w:rPr>
            </w:pPr>
            <w:r>
              <w:rPr>
                <w:rFonts w:ascii="Calibri" w:hAnsi="Calibri"/>
                <w:b/>
                <w:i w:val="0"/>
                <w:color w:val="333333"/>
                <w:sz w:val="22"/>
                <w:szCs w:val="22"/>
              </w:rPr>
              <w:t>4</w:t>
            </w:r>
          </w:p>
        </w:tc>
        <w:tc>
          <w:tcPr>
            <w:tcW w:w="0" w:type="auto"/>
            <w:tcBorders>
              <w:top w:val="single" w:sz="6" w:space="0" w:color="000000"/>
            </w:tcBorders>
            <w:shd w:val="clear" w:color="auto" w:fill="auto"/>
            <w:vAlign w:val="center"/>
          </w:tcPr>
          <w:p w:rsidR="00A42185" w:rsidRPr="0037541A" w:rsidRDefault="002908BD" w:rsidP="00B27519">
            <w:pPr>
              <w:spacing w:before="61" w:after="61" w:line="312" w:lineRule="auto"/>
              <w:ind w:left="61" w:right="61"/>
              <w:jc w:val="center"/>
              <w:rPr>
                <w:rFonts w:ascii="Calibri" w:eastAsia="Times New Roman" w:hAnsi="Calibri" w:cs="Times New Roman"/>
                <w:b/>
                <w:i w:val="0"/>
                <w:color w:val="333333"/>
                <w:sz w:val="22"/>
                <w:szCs w:val="22"/>
              </w:rPr>
            </w:pPr>
            <w:r>
              <w:rPr>
                <w:rFonts w:ascii="Calibri" w:hAnsi="Calibri"/>
                <w:b/>
                <w:i w:val="0"/>
                <w:color w:val="333333"/>
                <w:sz w:val="22"/>
                <w:szCs w:val="22"/>
              </w:rPr>
              <w:t>7</w:t>
            </w:r>
          </w:p>
        </w:tc>
        <w:tc>
          <w:tcPr>
            <w:tcW w:w="0" w:type="auto"/>
            <w:tcBorders>
              <w:top w:val="single" w:sz="6" w:space="0" w:color="000000"/>
            </w:tcBorders>
            <w:shd w:val="clear" w:color="auto" w:fill="auto"/>
            <w:vAlign w:val="center"/>
          </w:tcPr>
          <w:p w:rsidR="00A42185" w:rsidRPr="0037541A" w:rsidRDefault="002908BD" w:rsidP="00B27519">
            <w:pPr>
              <w:spacing w:before="61" w:after="61" w:line="312" w:lineRule="auto"/>
              <w:ind w:left="61" w:right="61"/>
              <w:jc w:val="center"/>
              <w:rPr>
                <w:rFonts w:ascii="Calibri" w:eastAsia="Times New Roman" w:hAnsi="Calibri" w:cs="Times New Roman"/>
                <w:b/>
                <w:i w:val="0"/>
                <w:color w:val="333333"/>
                <w:sz w:val="22"/>
                <w:szCs w:val="22"/>
              </w:rPr>
            </w:pPr>
            <w:r>
              <w:rPr>
                <w:rFonts w:ascii="Calibri" w:hAnsi="Calibri"/>
                <w:b/>
                <w:i w:val="0"/>
                <w:color w:val="333333"/>
                <w:sz w:val="22"/>
                <w:szCs w:val="22"/>
              </w:rPr>
              <w:t>-3</w:t>
            </w:r>
          </w:p>
        </w:tc>
        <w:tc>
          <w:tcPr>
            <w:tcW w:w="0" w:type="auto"/>
            <w:tcBorders>
              <w:top w:val="single" w:sz="6" w:space="0" w:color="000000"/>
            </w:tcBorders>
            <w:shd w:val="clear" w:color="auto" w:fill="auto"/>
            <w:vAlign w:val="center"/>
          </w:tcPr>
          <w:p w:rsidR="00A42185" w:rsidRPr="0037541A" w:rsidRDefault="002908BD" w:rsidP="00B27519">
            <w:pPr>
              <w:spacing w:before="61" w:after="61" w:line="312" w:lineRule="auto"/>
              <w:ind w:left="61" w:right="61"/>
              <w:jc w:val="center"/>
              <w:rPr>
                <w:rFonts w:ascii="Calibri" w:eastAsia="Times New Roman" w:hAnsi="Calibri" w:cs="Times New Roman"/>
                <w:b/>
                <w:i w:val="0"/>
                <w:color w:val="333333"/>
                <w:sz w:val="22"/>
                <w:szCs w:val="22"/>
              </w:rPr>
            </w:pPr>
            <w:r>
              <w:rPr>
                <w:rFonts w:ascii="Calibri" w:hAnsi="Calibri"/>
                <w:b/>
                <w:i w:val="0"/>
                <w:color w:val="333333"/>
                <w:sz w:val="22"/>
                <w:szCs w:val="22"/>
              </w:rPr>
              <w:t>9</w:t>
            </w:r>
          </w:p>
        </w:tc>
        <w:tc>
          <w:tcPr>
            <w:tcW w:w="0" w:type="auto"/>
            <w:tcBorders>
              <w:top w:val="single" w:sz="6" w:space="0" w:color="000000"/>
            </w:tcBorders>
            <w:shd w:val="clear" w:color="auto" w:fill="auto"/>
            <w:vAlign w:val="center"/>
          </w:tcPr>
          <w:p w:rsidR="00A42185" w:rsidRPr="0037541A" w:rsidRDefault="002908BD" w:rsidP="00B27519">
            <w:pPr>
              <w:spacing w:before="61" w:after="61" w:line="312" w:lineRule="auto"/>
              <w:ind w:left="61" w:right="61"/>
              <w:jc w:val="center"/>
              <w:rPr>
                <w:rFonts w:ascii="Calibri" w:eastAsia="Times New Roman" w:hAnsi="Calibri" w:cs="Times New Roman"/>
                <w:b/>
                <w:i w:val="0"/>
                <w:color w:val="333333"/>
                <w:sz w:val="22"/>
                <w:szCs w:val="22"/>
              </w:rPr>
            </w:pPr>
            <w:r>
              <w:rPr>
                <w:rFonts w:ascii="Calibri" w:hAnsi="Calibri"/>
                <w:b/>
                <w:i w:val="0"/>
                <w:color w:val="333333"/>
                <w:sz w:val="22"/>
                <w:szCs w:val="22"/>
              </w:rPr>
              <w:t>15</w:t>
            </w:r>
          </w:p>
        </w:tc>
        <w:tc>
          <w:tcPr>
            <w:tcW w:w="0" w:type="auto"/>
            <w:tcBorders>
              <w:top w:val="single" w:sz="6" w:space="0" w:color="000000"/>
            </w:tcBorders>
            <w:shd w:val="clear" w:color="auto" w:fill="auto"/>
            <w:vAlign w:val="center"/>
          </w:tcPr>
          <w:p w:rsidR="00A42185" w:rsidRPr="0037541A" w:rsidRDefault="002908BD" w:rsidP="00B27519">
            <w:pPr>
              <w:spacing w:before="61" w:after="61" w:line="312" w:lineRule="auto"/>
              <w:ind w:left="61" w:right="61"/>
              <w:jc w:val="center"/>
              <w:rPr>
                <w:rFonts w:ascii="Calibri" w:eastAsia="Times New Roman" w:hAnsi="Calibri" w:cs="Times New Roman"/>
                <w:b/>
                <w:i w:val="0"/>
                <w:color w:val="333333"/>
                <w:sz w:val="22"/>
                <w:szCs w:val="22"/>
              </w:rPr>
            </w:pPr>
            <w:r>
              <w:rPr>
                <w:rFonts w:ascii="Calibri" w:hAnsi="Calibri"/>
                <w:b/>
                <w:i w:val="0"/>
                <w:color w:val="333333"/>
                <w:sz w:val="22"/>
                <w:szCs w:val="22"/>
              </w:rPr>
              <w:t>-6</w:t>
            </w:r>
          </w:p>
        </w:tc>
        <w:tc>
          <w:tcPr>
            <w:tcW w:w="0" w:type="auto"/>
            <w:tcBorders>
              <w:top w:val="single" w:sz="6" w:space="0" w:color="000000"/>
            </w:tcBorders>
            <w:shd w:val="clear" w:color="auto" w:fill="auto"/>
            <w:vAlign w:val="center"/>
          </w:tcPr>
          <w:p w:rsidR="00A42185" w:rsidRPr="004F30FA" w:rsidRDefault="002908BD" w:rsidP="00B27519">
            <w:pPr>
              <w:spacing w:before="61" w:after="61" w:line="312" w:lineRule="auto"/>
              <w:ind w:left="61" w:right="61"/>
              <w:jc w:val="center"/>
              <w:rPr>
                <w:rFonts w:ascii="Calibri" w:eastAsia="Times New Roman" w:hAnsi="Calibri" w:cs="Times New Roman"/>
                <w:b/>
                <w:i w:val="0"/>
                <w:color w:val="FF0000"/>
                <w:sz w:val="22"/>
                <w:szCs w:val="22"/>
              </w:rPr>
            </w:pPr>
            <w:r>
              <w:rPr>
                <w:rFonts w:ascii="Calibri" w:eastAsia="Times New Roman" w:hAnsi="Calibri" w:cs="Times New Roman"/>
                <w:b/>
                <w:i w:val="0"/>
                <w:color w:val="FF0000"/>
                <w:sz w:val="22"/>
                <w:szCs w:val="22"/>
              </w:rPr>
              <w:t>-9</w:t>
            </w:r>
          </w:p>
        </w:tc>
      </w:tr>
      <w:tr w:rsidR="00A42185" w:rsidRPr="00D57C5B" w:rsidTr="00E727C6">
        <w:tc>
          <w:tcPr>
            <w:tcW w:w="0" w:type="auto"/>
            <w:tcBorders>
              <w:top w:val="single" w:sz="6" w:space="0" w:color="000000"/>
              <w:bottom w:val="single" w:sz="6" w:space="0" w:color="000000"/>
            </w:tcBorders>
            <w:shd w:val="clear" w:color="auto" w:fill="BFBFBF"/>
            <w:vAlign w:val="center"/>
          </w:tcPr>
          <w:p w:rsidR="00A42185" w:rsidRPr="0037541A" w:rsidRDefault="00A42185" w:rsidP="004F2E4B">
            <w:pPr>
              <w:rPr>
                <w:rFonts w:ascii="Calibri" w:eastAsia="Times New Roman" w:hAnsi="Calibri" w:cs="Times New Roman"/>
                <w:b/>
                <w:i w:val="0"/>
                <w:sz w:val="22"/>
                <w:szCs w:val="22"/>
              </w:rPr>
            </w:pPr>
            <w:r>
              <w:rPr>
                <w:rFonts w:ascii="Calibri" w:eastAsia="Times New Roman" w:hAnsi="Calibri" w:cs="Times New Roman"/>
                <w:b/>
                <w:i w:val="0"/>
                <w:sz w:val="22"/>
                <w:szCs w:val="22"/>
              </w:rPr>
              <w:t>Muži</w:t>
            </w:r>
          </w:p>
        </w:tc>
        <w:tc>
          <w:tcPr>
            <w:tcW w:w="0" w:type="auto"/>
            <w:shd w:val="clear" w:color="auto" w:fill="auto"/>
            <w:vAlign w:val="center"/>
          </w:tcPr>
          <w:p w:rsidR="00A42185" w:rsidRPr="007E2D16" w:rsidRDefault="00A42185" w:rsidP="004F2E4B">
            <w:pPr>
              <w:spacing w:before="61" w:after="61" w:line="312" w:lineRule="auto"/>
              <w:ind w:left="61" w:right="61"/>
              <w:jc w:val="center"/>
              <w:rPr>
                <w:rFonts w:ascii="Calibri" w:eastAsia="Times New Roman" w:hAnsi="Calibri" w:cs="Times New Roman"/>
                <w:i w:val="0"/>
                <w:color w:val="333333"/>
                <w:sz w:val="22"/>
                <w:szCs w:val="22"/>
              </w:rPr>
            </w:pPr>
            <w:r>
              <w:rPr>
                <w:rFonts w:ascii="Calibri" w:hAnsi="Calibri"/>
                <w:i w:val="0"/>
                <w:color w:val="333333"/>
                <w:sz w:val="22"/>
                <w:szCs w:val="22"/>
              </w:rPr>
              <w:t>2</w:t>
            </w:r>
          </w:p>
        </w:tc>
        <w:tc>
          <w:tcPr>
            <w:tcW w:w="0" w:type="auto"/>
            <w:shd w:val="clear" w:color="auto" w:fill="auto"/>
            <w:vAlign w:val="center"/>
          </w:tcPr>
          <w:p w:rsidR="00A42185" w:rsidRPr="007E2D16" w:rsidRDefault="002908BD" w:rsidP="004F2E4B">
            <w:pPr>
              <w:spacing w:before="61" w:after="61" w:line="312" w:lineRule="auto"/>
              <w:ind w:left="61" w:right="61"/>
              <w:jc w:val="center"/>
              <w:rPr>
                <w:rFonts w:ascii="Calibri" w:eastAsia="Times New Roman" w:hAnsi="Calibri" w:cs="Times New Roman"/>
                <w:i w:val="0"/>
                <w:color w:val="333333"/>
                <w:sz w:val="22"/>
                <w:szCs w:val="22"/>
              </w:rPr>
            </w:pPr>
            <w:r>
              <w:rPr>
                <w:rFonts w:ascii="Calibri" w:hAnsi="Calibri"/>
                <w:i w:val="0"/>
                <w:color w:val="333333"/>
                <w:sz w:val="22"/>
                <w:szCs w:val="22"/>
              </w:rPr>
              <w:t>1</w:t>
            </w:r>
          </w:p>
        </w:tc>
        <w:tc>
          <w:tcPr>
            <w:tcW w:w="0" w:type="auto"/>
            <w:shd w:val="clear" w:color="auto" w:fill="auto"/>
            <w:vAlign w:val="center"/>
          </w:tcPr>
          <w:p w:rsidR="00A42185" w:rsidRPr="007E2D16" w:rsidRDefault="002908BD" w:rsidP="004F2E4B">
            <w:pPr>
              <w:spacing w:before="61" w:after="61" w:line="312" w:lineRule="auto"/>
              <w:ind w:left="61" w:right="61"/>
              <w:jc w:val="center"/>
              <w:rPr>
                <w:rFonts w:ascii="Calibri" w:eastAsia="Times New Roman" w:hAnsi="Calibri" w:cs="Times New Roman"/>
                <w:i w:val="0"/>
                <w:color w:val="333333"/>
                <w:sz w:val="22"/>
                <w:szCs w:val="22"/>
              </w:rPr>
            </w:pPr>
            <w:r>
              <w:rPr>
                <w:rFonts w:ascii="Calibri" w:hAnsi="Calibri"/>
                <w:i w:val="0"/>
                <w:color w:val="333333"/>
                <w:sz w:val="22"/>
                <w:szCs w:val="22"/>
              </w:rPr>
              <w:t>1</w:t>
            </w:r>
          </w:p>
        </w:tc>
        <w:tc>
          <w:tcPr>
            <w:tcW w:w="0" w:type="auto"/>
            <w:shd w:val="clear" w:color="auto" w:fill="auto"/>
            <w:vAlign w:val="center"/>
          </w:tcPr>
          <w:p w:rsidR="00A42185" w:rsidRPr="007E2D16" w:rsidRDefault="002908BD" w:rsidP="004F2E4B">
            <w:pPr>
              <w:spacing w:before="61" w:after="61" w:line="312" w:lineRule="auto"/>
              <w:ind w:left="61" w:right="61"/>
              <w:jc w:val="center"/>
              <w:rPr>
                <w:rFonts w:ascii="Calibri" w:eastAsia="Times New Roman" w:hAnsi="Calibri" w:cs="Times New Roman"/>
                <w:i w:val="0"/>
                <w:color w:val="333333"/>
                <w:sz w:val="22"/>
                <w:szCs w:val="22"/>
              </w:rPr>
            </w:pPr>
            <w:r>
              <w:rPr>
                <w:rFonts w:ascii="Calibri" w:hAnsi="Calibri"/>
                <w:i w:val="0"/>
                <w:color w:val="333333"/>
                <w:sz w:val="22"/>
                <w:szCs w:val="22"/>
              </w:rPr>
              <w:t>5</w:t>
            </w:r>
          </w:p>
        </w:tc>
        <w:tc>
          <w:tcPr>
            <w:tcW w:w="0" w:type="auto"/>
            <w:shd w:val="clear" w:color="auto" w:fill="auto"/>
            <w:vAlign w:val="center"/>
          </w:tcPr>
          <w:p w:rsidR="00A42185" w:rsidRPr="007E2D16" w:rsidRDefault="002908BD" w:rsidP="004F2E4B">
            <w:pPr>
              <w:spacing w:before="61" w:after="61" w:line="312" w:lineRule="auto"/>
              <w:ind w:left="61" w:right="61"/>
              <w:jc w:val="center"/>
              <w:rPr>
                <w:rFonts w:ascii="Calibri" w:eastAsia="Times New Roman" w:hAnsi="Calibri" w:cs="Times New Roman"/>
                <w:i w:val="0"/>
                <w:color w:val="333333"/>
                <w:sz w:val="22"/>
                <w:szCs w:val="22"/>
              </w:rPr>
            </w:pPr>
            <w:r>
              <w:rPr>
                <w:rFonts w:ascii="Calibri" w:hAnsi="Calibri"/>
                <w:i w:val="0"/>
                <w:color w:val="333333"/>
                <w:sz w:val="22"/>
                <w:szCs w:val="22"/>
              </w:rPr>
              <w:t>5</w:t>
            </w:r>
          </w:p>
        </w:tc>
        <w:tc>
          <w:tcPr>
            <w:tcW w:w="0" w:type="auto"/>
            <w:shd w:val="clear" w:color="auto" w:fill="auto"/>
            <w:vAlign w:val="center"/>
          </w:tcPr>
          <w:p w:rsidR="00A42185" w:rsidRPr="007E2D16" w:rsidRDefault="00A42185" w:rsidP="004F2E4B">
            <w:pPr>
              <w:spacing w:before="61" w:after="61" w:line="312" w:lineRule="auto"/>
              <w:ind w:left="61" w:right="61"/>
              <w:jc w:val="center"/>
              <w:rPr>
                <w:rFonts w:ascii="Calibri" w:eastAsia="Times New Roman" w:hAnsi="Calibri" w:cs="Times New Roman"/>
                <w:i w:val="0"/>
                <w:color w:val="333333"/>
                <w:sz w:val="22"/>
                <w:szCs w:val="22"/>
              </w:rPr>
            </w:pPr>
            <w:r>
              <w:rPr>
                <w:rFonts w:ascii="Calibri" w:hAnsi="Calibri"/>
                <w:i w:val="0"/>
                <w:color w:val="333333"/>
                <w:sz w:val="22"/>
                <w:szCs w:val="22"/>
              </w:rPr>
              <w:t>0</w:t>
            </w:r>
          </w:p>
        </w:tc>
        <w:tc>
          <w:tcPr>
            <w:tcW w:w="0" w:type="auto"/>
            <w:shd w:val="clear" w:color="auto" w:fill="auto"/>
            <w:vAlign w:val="center"/>
          </w:tcPr>
          <w:p w:rsidR="00A42185" w:rsidRPr="004F30FA" w:rsidRDefault="002908BD" w:rsidP="004F2E4B">
            <w:pPr>
              <w:spacing w:before="61" w:after="61" w:line="312" w:lineRule="auto"/>
              <w:ind w:left="61" w:right="61"/>
              <w:jc w:val="center"/>
              <w:rPr>
                <w:rFonts w:ascii="Calibri" w:eastAsia="Times New Roman" w:hAnsi="Calibri" w:cs="Times New Roman"/>
                <w:i w:val="0"/>
                <w:color w:val="FF0000"/>
                <w:sz w:val="22"/>
                <w:szCs w:val="22"/>
              </w:rPr>
            </w:pPr>
            <w:r>
              <w:rPr>
                <w:rFonts w:ascii="Calibri" w:eastAsia="Times New Roman" w:hAnsi="Calibri" w:cs="Times New Roman"/>
                <w:i w:val="0"/>
                <w:color w:val="FF0000"/>
                <w:sz w:val="22"/>
                <w:szCs w:val="22"/>
              </w:rPr>
              <w:t>1</w:t>
            </w:r>
          </w:p>
        </w:tc>
      </w:tr>
      <w:tr w:rsidR="00A42185" w:rsidRPr="00D57C5B" w:rsidTr="00E727C6">
        <w:tc>
          <w:tcPr>
            <w:tcW w:w="0" w:type="auto"/>
            <w:tcBorders>
              <w:top w:val="single" w:sz="6" w:space="0" w:color="000000"/>
              <w:bottom w:val="double" w:sz="6" w:space="0" w:color="000000"/>
            </w:tcBorders>
            <w:shd w:val="clear" w:color="auto" w:fill="BFBFBF"/>
            <w:vAlign w:val="center"/>
          </w:tcPr>
          <w:p w:rsidR="00A42185" w:rsidRPr="0037541A" w:rsidRDefault="00A42185" w:rsidP="00B27519">
            <w:pPr>
              <w:rPr>
                <w:rFonts w:ascii="Calibri" w:eastAsia="Times New Roman" w:hAnsi="Calibri" w:cs="Times New Roman"/>
                <w:b/>
                <w:i w:val="0"/>
                <w:sz w:val="22"/>
                <w:szCs w:val="22"/>
              </w:rPr>
            </w:pPr>
            <w:r w:rsidRPr="0037541A">
              <w:rPr>
                <w:rFonts w:ascii="Calibri" w:eastAsia="Times New Roman" w:hAnsi="Calibri" w:cs="Times New Roman"/>
                <w:b/>
                <w:i w:val="0"/>
                <w:sz w:val="22"/>
                <w:szCs w:val="22"/>
              </w:rPr>
              <w:t>Ženy</w:t>
            </w:r>
          </w:p>
        </w:tc>
        <w:tc>
          <w:tcPr>
            <w:tcW w:w="0" w:type="auto"/>
            <w:shd w:val="clear" w:color="auto" w:fill="auto"/>
            <w:vAlign w:val="center"/>
          </w:tcPr>
          <w:p w:rsidR="00A42185" w:rsidRPr="007E2D16" w:rsidRDefault="002908BD" w:rsidP="00B27519">
            <w:pPr>
              <w:spacing w:before="61" w:after="61" w:line="312" w:lineRule="auto"/>
              <w:ind w:left="61" w:right="61"/>
              <w:jc w:val="center"/>
              <w:rPr>
                <w:rFonts w:ascii="Calibri" w:eastAsia="Times New Roman" w:hAnsi="Calibri" w:cs="Times New Roman"/>
                <w:i w:val="0"/>
                <w:color w:val="333333"/>
                <w:sz w:val="22"/>
                <w:szCs w:val="22"/>
              </w:rPr>
            </w:pPr>
            <w:r>
              <w:rPr>
                <w:rFonts w:ascii="Calibri" w:hAnsi="Calibri"/>
                <w:i w:val="0"/>
                <w:color w:val="333333"/>
                <w:sz w:val="22"/>
                <w:szCs w:val="22"/>
              </w:rPr>
              <w:t>2</w:t>
            </w:r>
          </w:p>
        </w:tc>
        <w:tc>
          <w:tcPr>
            <w:tcW w:w="0" w:type="auto"/>
            <w:shd w:val="clear" w:color="auto" w:fill="auto"/>
            <w:vAlign w:val="center"/>
          </w:tcPr>
          <w:p w:rsidR="00A42185" w:rsidRPr="007E2D16" w:rsidRDefault="002908BD" w:rsidP="00B27519">
            <w:pPr>
              <w:spacing w:before="61" w:after="61" w:line="312" w:lineRule="auto"/>
              <w:ind w:left="61" w:right="61"/>
              <w:jc w:val="center"/>
              <w:rPr>
                <w:rFonts w:ascii="Calibri" w:eastAsia="Times New Roman" w:hAnsi="Calibri" w:cs="Times New Roman"/>
                <w:i w:val="0"/>
                <w:color w:val="333333"/>
                <w:sz w:val="22"/>
                <w:szCs w:val="22"/>
              </w:rPr>
            </w:pPr>
            <w:r>
              <w:rPr>
                <w:rFonts w:ascii="Calibri" w:hAnsi="Calibri"/>
                <w:i w:val="0"/>
                <w:color w:val="333333"/>
                <w:sz w:val="22"/>
                <w:szCs w:val="22"/>
              </w:rPr>
              <w:t>6</w:t>
            </w:r>
          </w:p>
        </w:tc>
        <w:tc>
          <w:tcPr>
            <w:tcW w:w="0" w:type="auto"/>
            <w:shd w:val="clear" w:color="auto" w:fill="auto"/>
            <w:vAlign w:val="center"/>
          </w:tcPr>
          <w:p w:rsidR="00A42185" w:rsidRPr="007E2D16" w:rsidRDefault="002908BD" w:rsidP="002908BD">
            <w:pPr>
              <w:spacing w:before="61" w:after="61" w:line="312" w:lineRule="auto"/>
              <w:ind w:left="61" w:right="61"/>
              <w:jc w:val="center"/>
              <w:rPr>
                <w:rFonts w:ascii="Calibri" w:eastAsia="Times New Roman" w:hAnsi="Calibri" w:cs="Times New Roman"/>
                <w:i w:val="0"/>
                <w:color w:val="333333"/>
                <w:sz w:val="22"/>
                <w:szCs w:val="22"/>
              </w:rPr>
            </w:pPr>
            <w:r>
              <w:rPr>
                <w:rFonts w:ascii="Calibri" w:hAnsi="Calibri"/>
                <w:i w:val="0"/>
                <w:color w:val="333333"/>
                <w:sz w:val="22"/>
                <w:szCs w:val="22"/>
              </w:rPr>
              <w:t>-4</w:t>
            </w:r>
          </w:p>
        </w:tc>
        <w:tc>
          <w:tcPr>
            <w:tcW w:w="0" w:type="auto"/>
            <w:shd w:val="clear" w:color="auto" w:fill="auto"/>
            <w:vAlign w:val="center"/>
          </w:tcPr>
          <w:p w:rsidR="00A42185" w:rsidRPr="007E2D16" w:rsidRDefault="002908BD" w:rsidP="00B27519">
            <w:pPr>
              <w:spacing w:before="61" w:after="61" w:line="312" w:lineRule="auto"/>
              <w:ind w:left="61" w:right="61"/>
              <w:jc w:val="center"/>
              <w:rPr>
                <w:rFonts w:ascii="Calibri" w:eastAsia="Times New Roman" w:hAnsi="Calibri" w:cs="Times New Roman"/>
                <w:i w:val="0"/>
                <w:color w:val="333333"/>
                <w:sz w:val="22"/>
                <w:szCs w:val="22"/>
              </w:rPr>
            </w:pPr>
            <w:r>
              <w:rPr>
                <w:rFonts w:ascii="Calibri" w:hAnsi="Calibri"/>
                <w:i w:val="0"/>
                <w:color w:val="333333"/>
                <w:sz w:val="22"/>
                <w:szCs w:val="22"/>
              </w:rPr>
              <w:t>4</w:t>
            </w:r>
          </w:p>
        </w:tc>
        <w:tc>
          <w:tcPr>
            <w:tcW w:w="0" w:type="auto"/>
            <w:shd w:val="clear" w:color="auto" w:fill="auto"/>
            <w:vAlign w:val="center"/>
          </w:tcPr>
          <w:p w:rsidR="00A42185" w:rsidRPr="007E2D16" w:rsidRDefault="002908BD" w:rsidP="00B27519">
            <w:pPr>
              <w:spacing w:before="61" w:after="61" w:line="312" w:lineRule="auto"/>
              <w:ind w:left="61" w:right="61"/>
              <w:jc w:val="center"/>
              <w:rPr>
                <w:rFonts w:ascii="Calibri" w:eastAsia="Times New Roman" w:hAnsi="Calibri" w:cs="Times New Roman"/>
                <w:i w:val="0"/>
                <w:color w:val="333333"/>
                <w:sz w:val="22"/>
                <w:szCs w:val="22"/>
              </w:rPr>
            </w:pPr>
            <w:r>
              <w:rPr>
                <w:rFonts w:ascii="Calibri" w:hAnsi="Calibri"/>
                <w:i w:val="0"/>
                <w:color w:val="333333"/>
                <w:sz w:val="22"/>
                <w:szCs w:val="22"/>
              </w:rPr>
              <w:t>10</w:t>
            </w:r>
          </w:p>
        </w:tc>
        <w:tc>
          <w:tcPr>
            <w:tcW w:w="0" w:type="auto"/>
            <w:shd w:val="clear" w:color="auto" w:fill="auto"/>
            <w:vAlign w:val="center"/>
          </w:tcPr>
          <w:p w:rsidR="00A42185" w:rsidRPr="007E2D16" w:rsidRDefault="002908BD" w:rsidP="00B27519">
            <w:pPr>
              <w:spacing w:before="61" w:after="61" w:line="312" w:lineRule="auto"/>
              <w:ind w:left="61" w:right="61"/>
              <w:jc w:val="center"/>
              <w:rPr>
                <w:rFonts w:ascii="Calibri" w:eastAsia="Times New Roman" w:hAnsi="Calibri" w:cs="Times New Roman"/>
                <w:i w:val="0"/>
                <w:color w:val="333333"/>
                <w:sz w:val="22"/>
                <w:szCs w:val="22"/>
              </w:rPr>
            </w:pPr>
            <w:r>
              <w:rPr>
                <w:rFonts w:ascii="Calibri" w:hAnsi="Calibri"/>
                <w:i w:val="0"/>
                <w:color w:val="333333"/>
                <w:sz w:val="22"/>
                <w:szCs w:val="22"/>
              </w:rPr>
              <w:t>-6</w:t>
            </w:r>
          </w:p>
        </w:tc>
        <w:tc>
          <w:tcPr>
            <w:tcW w:w="0" w:type="auto"/>
            <w:shd w:val="clear" w:color="auto" w:fill="auto"/>
            <w:vAlign w:val="center"/>
          </w:tcPr>
          <w:p w:rsidR="00A42185" w:rsidRPr="004F30FA" w:rsidRDefault="002908BD" w:rsidP="00B27519">
            <w:pPr>
              <w:spacing w:before="61" w:after="61" w:line="312" w:lineRule="auto"/>
              <w:ind w:left="61" w:right="61"/>
              <w:jc w:val="center"/>
              <w:rPr>
                <w:rFonts w:ascii="Calibri" w:eastAsia="Times New Roman" w:hAnsi="Calibri" w:cs="Times New Roman"/>
                <w:i w:val="0"/>
                <w:color w:val="FF0000"/>
                <w:sz w:val="22"/>
                <w:szCs w:val="22"/>
              </w:rPr>
            </w:pPr>
            <w:r>
              <w:rPr>
                <w:rFonts w:ascii="Calibri" w:eastAsia="Times New Roman" w:hAnsi="Calibri" w:cs="Times New Roman"/>
                <w:i w:val="0"/>
                <w:color w:val="FF0000"/>
                <w:sz w:val="22"/>
                <w:szCs w:val="22"/>
              </w:rPr>
              <w:t>-</w:t>
            </w:r>
            <w:r w:rsidR="00D70597">
              <w:rPr>
                <w:rFonts w:ascii="Calibri" w:eastAsia="Times New Roman" w:hAnsi="Calibri" w:cs="Times New Roman"/>
                <w:i w:val="0"/>
                <w:color w:val="FF0000"/>
                <w:sz w:val="22"/>
                <w:szCs w:val="22"/>
              </w:rPr>
              <w:t>1</w:t>
            </w:r>
            <w:r>
              <w:rPr>
                <w:rFonts w:ascii="Calibri" w:eastAsia="Times New Roman" w:hAnsi="Calibri" w:cs="Times New Roman"/>
                <w:i w:val="0"/>
                <w:color w:val="FF0000"/>
                <w:sz w:val="22"/>
                <w:szCs w:val="22"/>
              </w:rPr>
              <w:t>0</w:t>
            </w:r>
          </w:p>
        </w:tc>
      </w:tr>
    </w:tbl>
    <w:p w:rsidR="0037541A" w:rsidRDefault="0037541A" w:rsidP="007F624A">
      <w:pPr>
        <w:shd w:val="clear" w:color="auto" w:fill="FFFFFF"/>
        <w:spacing w:after="0" w:line="240" w:lineRule="auto"/>
        <w:jc w:val="both"/>
        <w:rPr>
          <w:rFonts w:eastAsia="Times New Roman" w:cs="Arial"/>
          <w:color w:val="000000" w:themeColor="text1"/>
          <w:sz w:val="24"/>
          <w:szCs w:val="24"/>
          <w:lang w:eastAsia="cs-CZ"/>
        </w:rPr>
      </w:pPr>
    </w:p>
    <w:p w:rsidR="00E727C6" w:rsidRDefault="00E727C6" w:rsidP="007F624A">
      <w:pPr>
        <w:shd w:val="clear" w:color="auto" w:fill="FFFFFF"/>
        <w:spacing w:after="0" w:line="240" w:lineRule="auto"/>
        <w:jc w:val="both"/>
        <w:rPr>
          <w:rFonts w:eastAsia="Times New Roman" w:cs="Arial"/>
          <w:color w:val="000000" w:themeColor="text1"/>
          <w:sz w:val="24"/>
          <w:szCs w:val="24"/>
          <w:lang w:eastAsia="cs-CZ"/>
        </w:rPr>
      </w:pPr>
    </w:p>
    <w:p w:rsidR="00E727C6" w:rsidRDefault="00E727C6" w:rsidP="007F624A">
      <w:pPr>
        <w:shd w:val="clear" w:color="auto" w:fill="FFFFFF"/>
        <w:spacing w:after="0" w:line="240" w:lineRule="auto"/>
        <w:jc w:val="both"/>
        <w:rPr>
          <w:rFonts w:eastAsia="Times New Roman" w:cs="Arial"/>
          <w:b/>
          <w:color w:val="000000" w:themeColor="text1"/>
          <w:sz w:val="24"/>
          <w:szCs w:val="24"/>
          <w:u w:val="single"/>
          <w:lang w:eastAsia="cs-CZ"/>
        </w:rPr>
      </w:pPr>
      <w:r w:rsidRPr="00E727C6">
        <w:rPr>
          <w:rFonts w:eastAsia="Times New Roman" w:cs="Arial"/>
          <w:b/>
          <w:color w:val="000000" w:themeColor="text1"/>
          <w:sz w:val="24"/>
          <w:szCs w:val="24"/>
          <w:u w:val="single"/>
          <w:lang w:eastAsia="cs-CZ"/>
        </w:rPr>
        <w:t>Pracovní příležitosti, nezaměstnanost</w:t>
      </w:r>
    </w:p>
    <w:p w:rsidR="00D70597" w:rsidRDefault="00D70597" w:rsidP="007F624A">
      <w:pPr>
        <w:shd w:val="clear" w:color="auto" w:fill="FFFFFF"/>
        <w:spacing w:after="0" w:line="240" w:lineRule="auto"/>
        <w:jc w:val="both"/>
        <w:rPr>
          <w:rFonts w:eastAsia="Times New Roman" w:cs="Arial"/>
          <w:b/>
          <w:color w:val="000000" w:themeColor="text1"/>
          <w:sz w:val="24"/>
          <w:szCs w:val="24"/>
          <w:u w:val="single"/>
          <w:lang w:eastAsia="cs-CZ"/>
        </w:rPr>
      </w:pPr>
    </w:p>
    <w:p w:rsidR="00D70597" w:rsidRPr="00D70597" w:rsidRDefault="00D70597" w:rsidP="007F624A">
      <w:pPr>
        <w:shd w:val="clear" w:color="auto" w:fill="FFFFFF"/>
        <w:spacing w:after="0" w:line="240" w:lineRule="auto"/>
        <w:jc w:val="both"/>
        <w:rPr>
          <w:rFonts w:eastAsia="Times New Roman" w:cs="Arial"/>
          <w:b/>
          <w:color w:val="000000" w:themeColor="text1"/>
          <w:sz w:val="24"/>
          <w:szCs w:val="24"/>
          <w:lang w:eastAsia="cs-CZ"/>
        </w:rPr>
      </w:pPr>
      <w:r w:rsidRPr="00D70597">
        <w:rPr>
          <w:rFonts w:eastAsia="Times New Roman" w:cs="Arial"/>
          <w:color w:val="000000" w:themeColor="text1"/>
          <w:sz w:val="24"/>
          <w:szCs w:val="24"/>
          <w:lang w:eastAsia="cs-CZ"/>
        </w:rPr>
        <w:t>Pracovní příležitosti poskutuje Obec</w:t>
      </w:r>
      <w:r w:rsidR="002908BD">
        <w:rPr>
          <w:rFonts w:eastAsia="Times New Roman" w:cs="Arial"/>
          <w:color w:val="000000" w:themeColor="text1"/>
          <w:sz w:val="24"/>
          <w:szCs w:val="24"/>
          <w:lang w:eastAsia="cs-CZ"/>
        </w:rPr>
        <w:t>ní úřad v rámci VPP. V roce 2020</w:t>
      </w:r>
      <w:r w:rsidRPr="00D70597">
        <w:rPr>
          <w:rFonts w:eastAsia="Times New Roman" w:cs="Arial"/>
          <w:color w:val="000000" w:themeColor="text1"/>
          <w:sz w:val="24"/>
          <w:szCs w:val="24"/>
          <w:lang w:eastAsia="cs-CZ"/>
        </w:rPr>
        <w:t xml:space="preserve"> Obec zaměstnala 6  místních obyvatel. V roce 2013 Obec zřídila Mateřskou školu. Zde vznikla take nova pracovní místa. Zaměstnáni v MŠ jsou ředitelka, učitelka, pomocná učitelka, kuchařka a školnice</w:t>
      </w:r>
      <w:r w:rsidRPr="00D70597">
        <w:rPr>
          <w:rFonts w:eastAsia="Times New Roman" w:cs="Arial"/>
          <w:b/>
          <w:color w:val="000000" w:themeColor="text1"/>
          <w:sz w:val="24"/>
          <w:szCs w:val="24"/>
          <w:lang w:eastAsia="cs-CZ"/>
        </w:rPr>
        <w:t>.</w:t>
      </w:r>
    </w:p>
    <w:p w:rsidR="00D70597" w:rsidRPr="00D70597" w:rsidRDefault="00D70597" w:rsidP="007F624A">
      <w:pPr>
        <w:shd w:val="clear" w:color="auto" w:fill="FFFFFF"/>
        <w:spacing w:after="0" w:line="240" w:lineRule="auto"/>
        <w:jc w:val="both"/>
        <w:rPr>
          <w:rFonts w:eastAsia="Times New Roman" w:cs="Arial"/>
          <w:b/>
          <w:color w:val="000000" w:themeColor="text1"/>
          <w:sz w:val="24"/>
          <w:szCs w:val="24"/>
          <w:lang w:eastAsia="cs-CZ"/>
        </w:rPr>
      </w:pPr>
    </w:p>
    <w:p w:rsidR="0037541A" w:rsidRPr="00C543CC" w:rsidRDefault="0037541A" w:rsidP="007F624A">
      <w:pPr>
        <w:shd w:val="clear" w:color="auto" w:fill="FFFFFF"/>
        <w:spacing w:after="0" w:line="240" w:lineRule="auto"/>
        <w:jc w:val="both"/>
        <w:rPr>
          <w:rFonts w:eastAsia="Times New Roman" w:cs="Arial"/>
          <w:color w:val="000000" w:themeColor="text1"/>
          <w:sz w:val="24"/>
          <w:szCs w:val="24"/>
          <w:lang w:eastAsia="cs-CZ"/>
        </w:rPr>
      </w:pPr>
    </w:p>
    <w:p w:rsidR="007F23A2" w:rsidRPr="007F624A" w:rsidRDefault="007F23A2" w:rsidP="007F624A">
      <w:pPr>
        <w:shd w:val="clear" w:color="auto" w:fill="FFFFFF"/>
        <w:spacing w:after="0" w:line="240" w:lineRule="auto"/>
        <w:jc w:val="both"/>
        <w:rPr>
          <w:rFonts w:eastAsia="Times New Roman" w:cs="Arial"/>
          <w:color w:val="000000" w:themeColor="text1"/>
          <w:sz w:val="24"/>
          <w:szCs w:val="24"/>
          <w:lang w:eastAsia="cs-CZ"/>
        </w:rPr>
      </w:pPr>
    </w:p>
    <w:p w:rsidR="00DA7AEC" w:rsidRPr="0038377C" w:rsidRDefault="000C1D12" w:rsidP="007F624A">
      <w:pPr>
        <w:pStyle w:val="Odstavecseseznamem"/>
        <w:numPr>
          <w:ilvl w:val="0"/>
          <w:numId w:val="1"/>
        </w:numPr>
        <w:shd w:val="clear" w:color="auto" w:fill="FFFFFF"/>
        <w:spacing w:after="0" w:line="240" w:lineRule="auto"/>
        <w:jc w:val="both"/>
        <w:rPr>
          <w:rFonts w:eastAsia="Times New Roman" w:cs="Arial"/>
          <w:b/>
          <w:color w:val="000000" w:themeColor="text1"/>
          <w:sz w:val="32"/>
          <w:szCs w:val="32"/>
          <w:u w:val="single"/>
          <w:lang w:eastAsia="cs-CZ"/>
        </w:rPr>
      </w:pPr>
      <w:r w:rsidRPr="007F23A2">
        <w:rPr>
          <w:rFonts w:eastAsia="Times New Roman" w:cs="Arial"/>
          <w:b/>
          <w:color w:val="000000" w:themeColor="text1"/>
          <w:sz w:val="32"/>
          <w:szCs w:val="32"/>
          <w:u w:val="single"/>
          <w:lang w:eastAsia="cs-CZ"/>
        </w:rPr>
        <w:t>Vybavenost obce</w:t>
      </w:r>
    </w:p>
    <w:p w:rsidR="00856029" w:rsidRPr="007F624A" w:rsidRDefault="00856029" w:rsidP="007F624A">
      <w:pPr>
        <w:shd w:val="clear" w:color="auto" w:fill="FFFFFF"/>
        <w:spacing w:after="0" w:line="240" w:lineRule="auto"/>
        <w:jc w:val="both"/>
        <w:rPr>
          <w:rFonts w:eastAsia="Times New Roman" w:cs="Arial"/>
          <w:color w:val="000000" w:themeColor="text1"/>
          <w:sz w:val="24"/>
          <w:szCs w:val="24"/>
          <w:lang w:eastAsia="cs-CZ"/>
        </w:rPr>
      </w:pPr>
    </w:p>
    <w:p w:rsidR="000C1D12" w:rsidRPr="00C4310F" w:rsidRDefault="000C1D12" w:rsidP="007F624A">
      <w:pPr>
        <w:shd w:val="clear" w:color="auto" w:fill="FFFFFF"/>
        <w:spacing w:after="0" w:line="240" w:lineRule="auto"/>
        <w:jc w:val="both"/>
        <w:rPr>
          <w:rFonts w:eastAsia="Times New Roman" w:cs="Arial"/>
          <w:b/>
          <w:color w:val="000000" w:themeColor="text1"/>
          <w:sz w:val="24"/>
          <w:szCs w:val="24"/>
          <w:u w:val="single"/>
          <w:lang w:eastAsia="cs-CZ"/>
        </w:rPr>
      </w:pPr>
      <w:r w:rsidRPr="00C4310F">
        <w:rPr>
          <w:rFonts w:eastAsia="Times New Roman" w:cs="Arial"/>
          <w:b/>
          <w:color w:val="000000" w:themeColor="text1"/>
          <w:sz w:val="24"/>
          <w:szCs w:val="24"/>
          <w:u w:val="single"/>
          <w:lang w:eastAsia="cs-CZ"/>
        </w:rPr>
        <w:t>Dopravní obslužnost</w:t>
      </w:r>
    </w:p>
    <w:p w:rsidR="000C1D12" w:rsidRDefault="000C1D12" w:rsidP="007F624A">
      <w:pPr>
        <w:shd w:val="clear" w:color="auto" w:fill="FFFFFF"/>
        <w:spacing w:after="0" w:line="240" w:lineRule="auto"/>
        <w:jc w:val="both"/>
        <w:rPr>
          <w:rFonts w:eastAsia="Times New Roman" w:cs="Arial"/>
          <w:color w:val="000000" w:themeColor="text1"/>
          <w:sz w:val="24"/>
          <w:szCs w:val="24"/>
          <w:lang w:eastAsia="cs-CZ"/>
        </w:rPr>
      </w:pPr>
    </w:p>
    <w:p w:rsidR="00C4310F" w:rsidRPr="00C4310F" w:rsidRDefault="00C4310F" w:rsidP="00C4310F">
      <w:pPr>
        <w:shd w:val="clear" w:color="auto" w:fill="FFFFFF"/>
        <w:spacing w:after="0" w:line="240" w:lineRule="auto"/>
        <w:jc w:val="both"/>
        <w:rPr>
          <w:rFonts w:cs="Arial"/>
          <w:color w:val="3E3E3E"/>
          <w:sz w:val="24"/>
          <w:szCs w:val="24"/>
        </w:rPr>
      </w:pPr>
      <w:r>
        <w:rPr>
          <w:rFonts w:cs="Arial"/>
          <w:color w:val="3E3E3E"/>
          <w:sz w:val="24"/>
          <w:szCs w:val="24"/>
        </w:rPr>
        <w:tab/>
      </w:r>
      <w:r w:rsidRPr="00C4310F">
        <w:rPr>
          <w:rFonts w:cs="Arial"/>
          <w:color w:val="3E3E3E"/>
          <w:sz w:val="24"/>
          <w:szCs w:val="24"/>
        </w:rPr>
        <w:t>Obec Veltěže je vzdálena 12 km o</w:t>
      </w:r>
      <w:r w:rsidR="008566AB">
        <w:rPr>
          <w:rFonts w:cs="Arial"/>
          <w:color w:val="3E3E3E"/>
          <w:sz w:val="24"/>
          <w:szCs w:val="24"/>
        </w:rPr>
        <w:t>d města Louny. Do obce se můžete</w:t>
      </w:r>
      <w:r w:rsidRPr="00C4310F">
        <w:rPr>
          <w:rFonts w:cs="Arial"/>
          <w:color w:val="3E3E3E"/>
          <w:sz w:val="24"/>
          <w:szCs w:val="24"/>
        </w:rPr>
        <w:t xml:space="preserve"> dostat autobusovou dopravou, která tudy jezdí několikrát denně v</w:t>
      </w:r>
      <w:r w:rsidR="008566AB">
        <w:rPr>
          <w:rFonts w:cs="Arial"/>
          <w:color w:val="3E3E3E"/>
          <w:sz w:val="24"/>
          <w:szCs w:val="24"/>
        </w:rPr>
        <w:t xml:space="preserve"> obou směrech. Do obce se můžete</w:t>
      </w:r>
      <w:r w:rsidRPr="00C4310F">
        <w:rPr>
          <w:rFonts w:cs="Arial"/>
          <w:color w:val="3E3E3E"/>
          <w:sz w:val="24"/>
          <w:szCs w:val="24"/>
        </w:rPr>
        <w:t xml:space="preserve"> také doprav</w:t>
      </w:r>
      <w:r w:rsidR="00DA7AEC">
        <w:rPr>
          <w:rFonts w:cs="Arial"/>
          <w:color w:val="3E3E3E"/>
          <w:sz w:val="24"/>
          <w:szCs w:val="24"/>
        </w:rPr>
        <w:t xml:space="preserve">it vlakem. Nádraží je vzdáleno 1 </w:t>
      </w:r>
      <w:r w:rsidRPr="00C4310F">
        <w:rPr>
          <w:rFonts w:cs="Arial"/>
          <w:color w:val="3E3E3E"/>
          <w:sz w:val="24"/>
          <w:szCs w:val="24"/>
        </w:rPr>
        <w:t xml:space="preserve">km od obce. </w:t>
      </w:r>
    </w:p>
    <w:p w:rsidR="00C4310F" w:rsidRPr="007F624A" w:rsidRDefault="00C4310F" w:rsidP="007F624A">
      <w:pPr>
        <w:shd w:val="clear" w:color="auto" w:fill="FFFFFF"/>
        <w:spacing w:after="0" w:line="240" w:lineRule="auto"/>
        <w:jc w:val="both"/>
        <w:rPr>
          <w:rFonts w:eastAsia="Times New Roman" w:cs="Arial"/>
          <w:color w:val="000000" w:themeColor="text1"/>
          <w:sz w:val="24"/>
          <w:szCs w:val="24"/>
          <w:lang w:eastAsia="cs-CZ"/>
        </w:rPr>
      </w:pPr>
    </w:p>
    <w:p w:rsidR="000C1D12" w:rsidRDefault="000C1D12" w:rsidP="007F624A">
      <w:pPr>
        <w:shd w:val="clear" w:color="auto" w:fill="FFFFFF"/>
        <w:spacing w:after="0" w:line="240" w:lineRule="auto"/>
        <w:jc w:val="both"/>
        <w:rPr>
          <w:rFonts w:eastAsia="Times New Roman" w:cs="Arial"/>
          <w:b/>
          <w:color w:val="000000" w:themeColor="text1"/>
          <w:sz w:val="24"/>
          <w:szCs w:val="24"/>
          <w:u w:val="single"/>
          <w:lang w:eastAsia="cs-CZ"/>
        </w:rPr>
      </w:pPr>
      <w:r w:rsidRPr="008566AB">
        <w:rPr>
          <w:rFonts w:eastAsia="Times New Roman" w:cs="Arial"/>
          <w:b/>
          <w:color w:val="000000" w:themeColor="text1"/>
          <w:sz w:val="24"/>
          <w:szCs w:val="24"/>
          <w:u w:val="single"/>
          <w:lang w:eastAsia="cs-CZ"/>
        </w:rPr>
        <w:t>Občanská infrastruktura</w:t>
      </w:r>
    </w:p>
    <w:p w:rsidR="00856029" w:rsidRPr="008566AB" w:rsidRDefault="00856029" w:rsidP="007F624A">
      <w:pPr>
        <w:shd w:val="clear" w:color="auto" w:fill="FFFFFF"/>
        <w:spacing w:after="0" w:line="240" w:lineRule="auto"/>
        <w:jc w:val="both"/>
        <w:rPr>
          <w:rFonts w:eastAsia="Times New Roman" w:cs="Arial"/>
          <w:b/>
          <w:color w:val="000000" w:themeColor="text1"/>
          <w:sz w:val="24"/>
          <w:szCs w:val="24"/>
          <w:u w:val="single"/>
          <w:lang w:eastAsia="cs-CZ"/>
        </w:rPr>
      </w:pPr>
    </w:p>
    <w:p w:rsidR="00856029" w:rsidRDefault="00856029" w:rsidP="00856029">
      <w:pPr>
        <w:shd w:val="clear" w:color="auto" w:fill="FFFFFF"/>
        <w:spacing w:after="0" w:line="240" w:lineRule="auto"/>
        <w:jc w:val="both"/>
        <w:rPr>
          <w:rFonts w:eastAsia="Times New Roman" w:cs="Arial"/>
          <w:color w:val="000000" w:themeColor="text1"/>
          <w:sz w:val="24"/>
          <w:szCs w:val="24"/>
          <w:lang w:eastAsia="cs-CZ"/>
        </w:rPr>
      </w:pPr>
      <w:r>
        <w:rPr>
          <w:rFonts w:eastAsia="Times New Roman" w:cs="Arial"/>
          <w:color w:val="000000" w:themeColor="text1"/>
          <w:sz w:val="24"/>
          <w:szCs w:val="24"/>
          <w:lang w:eastAsia="cs-CZ"/>
        </w:rPr>
        <w:tab/>
      </w:r>
      <w:r w:rsidRPr="00503EF2">
        <w:rPr>
          <w:rFonts w:eastAsia="Times New Roman" w:cs="Arial"/>
          <w:color w:val="000000" w:themeColor="text1"/>
          <w:sz w:val="24"/>
          <w:szCs w:val="24"/>
          <w:lang w:eastAsia="cs-CZ"/>
        </w:rPr>
        <w:t>V současn</w:t>
      </w:r>
      <w:r w:rsidR="005A5F47">
        <w:rPr>
          <w:rFonts w:eastAsia="Times New Roman" w:cs="Arial"/>
          <w:color w:val="000000" w:themeColor="text1"/>
          <w:sz w:val="24"/>
          <w:szCs w:val="24"/>
          <w:lang w:eastAsia="cs-CZ"/>
        </w:rPr>
        <w:t>é době v obci funguje Prodejna potravin</w:t>
      </w:r>
      <w:r w:rsidRPr="00503EF2">
        <w:rPr>
          <w:rFonts w:eastAsia="Times New Roman" w:cs="Arial"/>
          <w:color w:val="000000" w:themeColor="text1"/>
          <w:sz w:val="24"/>
          <w:szCs w:val="24"/>
          <w:lang w:eastAsia="cs-CZ"/>
        </w:rPr>
        <w:t>. Místní obyvatelé mohou využívat plynofikaci i veřejný vodovod. V roce 2011 byla uvedena do provozu čistička odpadních vod.</w:t>
      </w:r>
      <w:r w:rsidR="00DA7AEC">
        <w:rPr>
          <w:rFonts w:eastAsia="Times New Roman" w:cs="Arial"/>
          <w:color w:val="000000" w:themeColor="text1"/>
          <w:sz w:val="24"/>
          <w:szCs w:val="24"/>
          <w:lang w:eastAsia="cs-CZ"/>
        </w:rPr>
        <w:t xml:space="preserve"> Je zde prodejna PB lahví, autoservis</w:t>
      </w:r>
      <w:r w:rsidR="0009115A">
        <w:rPr>
          <w:rFonts w:eastAsia="Times New Roman" w:cs="Arial"/>
          <w:color w:val="000000" w:themeColor="text1"/>
          <w:sz w:val="24"/>
          <w:szCs w:val="24"/>
          <w:lang w:eastAsia="cs-CZ"/>
        </w:rPr>
        <w:t xml:space="preserve"> s autobazarem</w:t>
      </w:r>
      <w:r w:rsidR="002908BD">
        <w:rPr>
          <w:rFonts w:eastAsia="Times New Roman" w:cs="Arial"/>
          <w:color w:val="000000" w:themeColor="text1"/>
          <w:sz w:val="24"/>
          <w:szCs w:val="24"/>
          <w:lang w:eastAsia="cs-CZ"/>
        </w:rPr>
        <w:t>.</w:t>
      </w:r>
    </w:p>
    <w:p w:rsidR="00856029" w:rsidRDefault="00856029" w:rsidP="00856029">
      <w:pPr>
        <w:shd w:val="clear" w:color="auto" w:fill="FFFFFF"/>
        <w:spacing w:after="0" w:line="240" w:lineRule="auto"/>
        <w:jc w:val="both"/>
        <w:rPr>
          <w:rFonts w:eastAsia="Times New Roman" w:cs="Arial"/>
          <w:color w:val="000000" w:themeColor="text1"/>
          <w:sz w:val="24"/>
          <w:szCs w:val="24"/>
          <w:lang w:eastAsia="cs-CZ"/>
        </w:rPr>
      </w:pPr>
    </w:p>
    <w:p w:rsidR="00856029" w:rsidRPr="00C4310F" w:rsidRDefault="00856029" w:rsidP="00856029">
      <w:pPr>
        <w:shd w:val="clear" w:color="auto" w:fill="FFFFFF"/>
        <w:spacing w:after="0" w:line="240" w:lineRule="auto"/>
        <w:jc w:val="both"/>
        <w:rPr>
          <w:rFonts w:eastAsia="Times New Roman" w:cs="Arial"/>
          <w:color w:val="000000" w:themeColor="text1"/>
          <w:sz w:val="24"/>
          <w:szCs w:val="24"/>
          <w:lang w:eastAsia="cs-CZ"/>
        </w:rPr>
      </w:pPr>
      <w:r>
        <w:rPr>
          <w:rFonts w:eastAsia="Times New Roman" w:cs="Arial"/>
          <w:color w:val="000000" w:themeColor="text1"/>
          <w:sz w:val="24"/>
          <w:szCs w:val="24"/>
          <w:lang w:eastAsia="cs-CZ"/>
        </w:rPr>
        <w:tab/>
      </w:r>
      <w:r w:rsidRPr="00C4310F">
        <w:rPr>
          <w:rFonts w:eastAsia="Times New Roman" w:cs="Arial"/>
          <w:color w:val="000000" w:themeColor="text1"/>
          <w:sz w:val="24"/>
          <w:szCs w:val="24"/>
          <w:lang w:eastAsia="cs-CZ"/>
        </w:rPr>
        <w:t xml:space="preserve">V roce 2013 byla dokončena oprava budovy </w:t>
      </w:r>
      <w:r w:rsidR="00DA7AEC">
        <w:rPr>
          <w:rFonts w:eastAsia="Times New Roman" w:cs="Arial"/>
          <w:color w:val="000000" w:themeColor="text1"/>
          <w:sz w:val="24"/>
          <w:szCs w:val="24"/>
          <w:lang w:eastAsia="cs-CZ"/>
        </w:rPr>
        <w:t>bývalé</w:t>
      </w:r>
      <w:r w:rsidRPr="00C4310F">
        <w:rPr>
          <w:rFonts w:eastAsia="Times New Roman" w:cs="Arial"/>
          <w:color w:val="000000" w:themeColor="text1"/>
          <w:sz w:val="24"/>
          <w:szCs w:val="24"/>
          <w:lang w:eastAsia="cs-CZ"/>
        </w:rPr>
        <w:t xml:space="preserve"> zák</w:t>
      </w:r>
      <w:r>
        <w:rPr>
          <w:rFonts w:eastAsia="Times New Roman" w:cs="Arial"/>
          <w:color w:val="000000" w:themeColor="text1"/>
          <w:sz w:val="24"/>
          <w:szCs w:val="24"/>
          <w:lang w:eastAsia="cs-CZ"/>
        </w:rPr>
        <w:t>ladní školy, která byla přestavena</w:t>
      </w:r>
      <w:r w:rsidRPr="00C4310F">
        <w:rPr>
          <w:rFonts w:eastAsia="Times New Roman" w:cs="Arial"/>
          <w:color w:val="000000" w:themeColor="text1"/>
          <w:sz w:val="24"/>
          <w:szCs w:val="24"/>
          <w:lang w:eastAsia="cs-CZ"/>
        </w:rPr>
        <w:t xml:space="preserve"> na Multifunkční </w:t>
      </w:r>
      <w:r>
        <w:rPr>
          <w:rFonts w:eastAsia="Times New Roman" w:cs="Arial"/>
          <w:color w:val="000000" w:themeColor="text1"/>
          <w:sz w:val="24"/>
          <w:szCs w:val="24"/>
          <w:lang w:eastAsia="cs-CZ"/>
        </w:rPr>
        <w:t>objek</w:t>
      </w:r>
      <w:r w:rsidRPr="00C4310F">
        <w:rPr>
          <w:rFonts w:eastAsia="Times New Roman" w:cs="Arial"/>
          <w:color w:val="000000" w:themeColor="text1"/>
          <w:sz w:val="24"/>
          <w:szCs w:val="24"/>
          <w:lang w:eastAsia="cs-CZ"/>
        </w:rPr>
        <w:t xml:space="preserve">t. </w:t>
      </w:r>
      <w:r>
        <w:rPr>
          <w:rFonts w:cs="Arial"/>
          <w:color w:val="3E3E3E"/>
          <w:sz w:val="24"/>
          <w:szCs w:val="24"/>
        </w:rPr>
        <w:t xml:space="preserve">V objektu se </w:t>
      </w:r>
      <w:r w:rsidRPr="00C4310F">
        <w:rPr>
          <w:rFonts w:cs="Arial"/>
          <w:color w:val="3E3E3E"/>
          <w:sz w:val="24"/>
          <w:szCs w:val="24"/>
        </w:rPr>
        <w:t>nachází sídlo Obecního úřadu, který sídlí v přízemí, mateřská škola v 1.patře a knihovna ve 2.patře</w:t>
      </w:r>
      <w:r w:rsidRPr="00DA7AEC">
        <w:rPr>
          <w:rFonts w:cs="Arial"/>
          <w:color w:val="3E3E3E"/>
          <w:sz w:val="24"/>
          <w:szCs w:val="24"/>
        </w:rPr>
        <w:t>.</w:t>
      </w:r>
      <w:r w:rsidR="00B37A44" w:rsidRPr="00DA7AEC">
        <w:rPr>
          <w:rFonts w:cs="Arial"/>
          <w:color w:val="3E3E3E"/>
          <w:sz w:val="24"/>
          <w:szCs w:val="24"/>
        </w:rPr>
        <w:t xml:space="preserve"> Součástí objektu je nové dětské hřiště. MŠ Veltěže je v provozu od září roku 2013 s kapacitou 25-ti dětí. V současnosti je stav naplněn.</w:t>
      </w:r>
      <w:r w:rsidR="002908BD">
        <w:rPr>
          <w:rFonts w:cs="Arial"/>
          <w:color w:val="3E3E3E"/>
          <w:sz w:val="24"/>
          <w:szCs w:val="24"/>
        </w:rPr>
        <w:t xml:space="preserve"> </w:t>
      </w:r>
      <w:r w:rsidR="00B37A44" w:rsidRPr="00DA7AEC">
        <w:rPr>
          <w:rFonts w:cs="Arial"/>
          <w:color w:val="3E3E3E"/>
          <w:sz w:val="24"/>
          <w:szCs w:val="24"/>
        </w:rPr>
        <w:t>Od zahájení činnosti se MŠ zapojuje do chodu obce a děti pravidelně vystupují na akcích obce. Děti se zde představují s básničkami a pohybovými aktitivitami, které se v MŠ naučí. MŠ zajišťuje stravování pro děti a person</w:t>
      </w:r>
      <w:r w:rsidR="002908BD">
        <w:rPr>
          <w:rFonts w:cs="Arial"/>
          <w:color w:val="3E3E3E"/>
          <w:sz w:val="24"/>
          <w:szCs w:val="24"/>
        </w:rPr>
        <w:t>al</w:t>
      </w:r>
      <w:r w:rsidR="00B37A44" w:rsidRPr="00DA7AEC">
        <w:rPr>
          <w:rFonts w:cs="Arial"/>
          <w:color w:val="3E3E3E"/>
          <w:sz w:val="24"/>
          <w:szCs w:val="24"/>
        </w:rPr>
        <w:t>.</w:t>
      </w:r>
    </w:p>
    <w:p w:rsidR="00856029" w:rsidRPr="00503EF2" w:rsidRDefault="00856029" w:rsidP="00856029">
      <w:pPr>
        <w:shd w:val="clear" w:color="auto" w:fill="FFFFFF"/>
        <w:spacing w:after="0" w:line="240" w:lineRule="auto"/>
        <w:jc w:val="both"/>
        <w:rPr>
          <w:rFonts w:eastAsia="Times New Roman" w:cs="Arial"/>
          <w:color w:val="000000" w:themeColor="text1"/>
          <w:sz w:val="24"/>
          <w:szCs w:val="24"/>
          <w:lang w:eastAsia="cs-CZ"/>
        </w:rPr>
      </w:pPr>
    </w:p>
    <w:p w:rsidR="001E2B9E" w:rsidRPr="007F624A" w:rsidRDefault="001E2B9E" w:rsidP="007F624A">
      <w:pPr>
        <w:shd w:val="clear" w:color="auto" w:fill="FFFFFF"/>
        <w:spacing w:after="0" w:line="240" w:lineRule="auto"/>
        <w:jc w:val="both"/>
        <w:rPr>
          <w:rFonts w:eastAsia="Times New Roman" w:cs="Arial"/>
          <w:color w:val="000000" w:themeColor="text1"/>
          <w:sz w:val="24"/>
          <w:szCs w:val="24"/>
          <w:lang w:eastAsia="cs-CZ"/>
        </w:rPr>
      </w:pPr>
    </w:p>
    <w:p w:rsidR="000C1D12" w:rsidRPr="007F624A" w:rsidRDefault="000C1D12" w:rsidP="007F624A">
      <w:pPr>
        <w:shd w:val="clear" w:color="auto" w:fill="FFFFFF"/>
        <w:spacing w:after="0" w:line="240" w:lineRule="auto"/>
        <w:jc w:val="both"/>
        <w:rPr>
          <w:rFonts w:eastAsia="Times New Roman" w:cs="Arial"/>
          <w:color w:val="000000" w:themeColor="text1"/>
          <w:sz w:val="24"/>
          <w:szCs w:val="24"/>
          <w:lang w:eastAsia="cs-CZ"/>
        </w:rPr>
      </w:pPr>
    </w:p>
    <w:p w:rsidR="00414E24" w:rsidRPr="007F23A2" w:rsidRDefault="00414E24" w:rsidP="007F624A">
      <w:pPr>
        <w:pStyle w:val="Odstavecseseznamem"/>
        <w:numPr>
          <w:ilvl w:val="0"/>
          <w:numId w:val="1"/>
        </w:numPr>
        <w:shd w:val="clear" w:color="auto" w:fill="FFFFFF"/>
        <w:spacing w:after="0" w:line="240" w:lineRule="auto"/>
        <w:jc w:val="both"/>
        <w:rPr>
          <w:rFonts w:eastAsia="Times New Roman" w:cs="Arial"/>
          <w:b/>
          <w:color w:val="000000" w:themeColor="text1"/>
          <w:sz w:val="32"/>
          <w:szCs w:val="32"/>
          <w:u w:val="single"/>
          <w:lang w:eastAsia="cs-CZ"/>
        </w:rPr>
      </w:pPr>
      <w:r w:rsidRPr="007F23A2">
        <w:rPr>
          <w:rFonts w:eastAsia="Times New Roman" w:cs="Arial"/>
          <w:b/>
          <w:color w:val="000000" w:themeColor="text1"/>
          <w:sz w:val="32"/>
          <w:szCs w:val="32"/>
          <w:u w:val="single"/>
          <w:lang w:eastAsia="cs-CZ"/>
        </w:rPr>
        <w:t>Historie a zajímavosti o obci</w:t>
      </w:r>
    </w:p>
    <w:p w:rsidR="00503EF2" w:rsidRDefault="00503EF2" w:rsidP="007F624A">
      <w:pPr>
        <w:jc w:val="both"/>
        <w:rPr>
          <w:color w:val="000000" w:themeColor="text1"/>
          <w:sz w:val="24"/>
          <w:szCs w:val="24"/>
        </w:rPr>
      </w:pPr>
    </w:p>
    <w:p w:rsidR="00EA7CF1" w:rsidRPr="00D1381E" w:rsidRDefault="00EA7CF1" w:rsidP="007F624A">
      <w:pPr>
        <w:jc w:val="both"/>
        <w:rPr>
          <w:sz w:val="24"/>
          <w:szCs w:val="24"/>
        </w:rPr>
      </w:pPr>
      <w:r>
        <w:rPr>
          <w:color w:val="000000" w:themeColor="text1"/>
          <w:sz w:val="24"/>
          <w:szCs w:val="24"/>
        </w:rPr>
        <w:tab/>
      </w:r>
      <w:r w:rsidRPr="00D1381E">
        <w:rPr>
          <w:sz w:val="24"/>
          <w:szCs w:val="24"/>
        </w:rPr>
        <w:t>Název obce vznikl z výrazu veltěž, což ve staročeštině znamená ten, kdo hodně pracuje nebo kdo hodně těží (vlastní). Až do husitských válek byly Veltěže církevním majetkem. První zmínky o existence Veltěží jsou kolem roku 1201 jako o majetku kláštera Sv. Ji</w:t>
      </w:r>
      <w:r w:rsidR="005A5F47" w:rsidRPr="00D1381E">
        <w:rPr>
          <w:sz w:val="24"/>
          <w:szCs w:val="24"/>
        </w:rPr>
        <w:t>ří na Pražském Hradu. V držení P</w:t>
      </w:r>
      <w:r w:rsidRPr="00D1381E">
        <w:rPr>
          <w:sz w:val="24"/>
          <w:szCs w:val="24"/>
        </w:rPr>
        <w:t>ražských biskupů a arcibiskupů zůstali Veltěže až do husitských válek. V roce 1475 koupil Veltěže Albrecht z Kolovrat a začal zde budovat velký rybník. Roku 1490 se proti němu vzbouřili zdejší sedláci, ale rebélie byla tvrdě potlačena. Kolovratové zdejší majetek vlastnili do roku 1571, kdy jej prodali Vřesovcům. Od roku 1663 až do zrušení roboty patřily Veltěže trvale k panství Vršovice. Ve Veltěžích údajně stávala i tvrz. V roce 1790 nalezl čtyřletý chlapec ve zdi starého stavení, kde se říkalo Na zámku, hrnek s 57 starými mincemi.</w:t>
      </w:r>
    </w:p>
    <w:p w:rsidR="00414E24" w:rsidRPr="007F624A" w:rsidRDefault="00414E24" w:rsidP="007F624A">
      <w:pPr>
        <w:jc w:val="both"/>
        <w:rPr>
          <w:rFonts w:eastAsia="Times New Roman" w:cs="Times New Roman"/>
          <w:color w:val="000000" w:themeColor="text1"/>
          <w:sz w:val="24"/>
          <w:szCs w:val="24"/>
          <w:lang w:eastAsia="cs-CZ"/>
        </w:rPr>
      </w:pPr>
      <w:r w:rsidRPr="007F624A">
        <w:rPr>
          <w:color w:val="000000" w:themeColor="text1"/>
          <w:sz w:val="24"/>
          <w:szCs w:val="24"/>
          <w:lang w:eastAsia="cs-CZ"/>
        </w:rPr>
        <w:tab/>
      </w:r>
      <w:r w:rsidRPr="007F624A">
        <w:rPr>
          <w:rFonts w:eastAsia="Times New Roman"/>
          <w:color w:val="000000" w:themeColor="text1"/>
          <w:sz w:val="24"/>
          <w:szCs w:val="24"/>
          <w:lang w:eastAsia="cs-CZ"/>
        </w:rPr>
        <w:t>Zdejší útvar má geologický název „vrstvy teplické“. Jsou to mladé opuky, pozdější než Bělohorské. Opuky tyto se střídají s vrstvami slínu, a jinými vápencovými vrstvami. Nade vsí se nalézá hojně hlíny cihlářské. Pod ní směrem k Ohři jsou bělky. Však nad samou vsí počíná pod Bytinami nové mohutné pásmo cihlářské hlíny a táhne se přes Slavětín skoro až ke Kystře.</w:t>
      </w:r>
    </w:p>
    <w:p w:rsidR="00414E24" w:rsidRPr="007F624A" w:rsidRDefault="00414E24" w:rsidP="007F624A">
      <w:pPr>
        <w:jc w:val="both"/>
        <w:rPr>
          <w:rFonts w:eastAsia="Times New Roman" w:cs="Times New Roman"/>
          <w:color w:val="000000" w:themeColor="text1"/>
          <w:sz w:val="24"/>
          <w:szCs w:val="24"/>
          <w:lang w:eastAsia="cs-CZ"/>
        </w:rPr>
      </w:pPr>
      <w:r w:rsidRPr="007F624A">
        <w:rPr>
          <w:color w:val="000000" w:themeColor="text1"/>
          <w:sz w:val="24"/>
          <w:szCs w:val="24"/>
          <w:lang w:eastAsia="cs-CZ"/>
        </w:rPr>
        <w:tab/>
      </w:r>
      <w:r w:rsidRPr="007F624A">
        <w:rPr>
          <w:rFonts w:eastAsia="Times New Roman"/>
          <w:color w:val="000000" w:themeColor="text1"/>
          <w:sz w:val="24"/>
          <w:szCs w:val="24"/>
          <w:lang w:eastAsia="cs-CZ"/>
        </w:rPr>
        <w:t>Dolejší část katastru Veltěžského náleží již k nížině. Nadmořská výška obce je 183 mnm.</w:t>
      </w:r>
    </w:p>
    <w:p w:rsidR="00414E24" w:rsidRPr="007F624A" w:rsidRDefault="00414E24" w:rsidP="007F624A">
      <w:pPr>
        <w:jc w:val="both"/>
        <w:rPr>
          <w:rFonts w:eastAsia="Times New Roman" w:cs="Times New Roman"/>
          <w:color w:val="000000" w:themeColor="text1"/>
          <w:sz w:val="24"/>
          <w:szCs w:val="24"/>
          <w:lang w:eastAsia="cs-CZ"/>
        </w:rPr>
      </w:pPr>
      <w:r w:rsidRPr="007F624A">
        <w:rPr>
          <w:color w:val="000000" w:themeColor="text1"/>
          <w:sz w:val="24"/>
          <w:szCs w:val="24"/>
          <w:lang w:eastAsia="cs-CZ"/>
        </w:rPr>
        <w:tab/>
      </w:r>
      <w:r w:rsidRPr="007F624A">
        <w:rPr>
          <w:rFonts w:eastAsia="Times New Roman"/>
          <w:color w:val="000000" w:themeColor="text1"/>
          <w:sz w:val="24"/>
          <w:szCs w:val="24"/>
          <w:lang w:eastAsia="cs-CZ"/>
        </w:rPr>
        <w:t>Obyvatelstvo jest tu od časů nejdávnějších národnosti české</w:t>
      </w:r>
      <w:r w:rsidR="000C1D12" w:rsidRPr="007F624A">
        <w:rPr>
          <w:color w:val="000000" w:themeColor="text1"/>
          <w:sz w:val="24"/>
          <w:szCs w:val="24"/>
          <w:lang w:eastAsia="cs-CZ"/>
        </w:rPr>
        <w:t>. Roku 1869 měly Veltěže 52 domy o 340 obyvatelů, roku 1880 61 domů a 388 obyvatelů, roku 1901 450 obyvatelů a to 232 mužského a 218 ženského pohlaví.</w:t>
      </w:r>
    </w:p>
    <w:p w:rsidR="00414E24" w:rsidRPr="007F624A" w:rsidRDefault="00414E24" w:rsidP="007F624A">
      <w:pPr>
        <w:jc w:val="both"/>
        <w:rPr>
          <w:rFonts w:eastAsia="Times New Roman" w:cs="Times New Roman"/>
          <w:color w:val="000000" w:themeColor="text1"/>
          <w:sz w:val="24"/>
          <w:szCs w:val="24"/>
          <w:lang w:eastAsia="cs-CZ"/>
        </w:rPr>
      </w:pPr>
      <w:r w:rsidRPr="007F624A">
        <w:rPr>
          <w:color w:val="000000" w:themeColor="text1"/>
          <w:sz w:val="24"/>
          <w:szCs w:val="24"/>
          <w:lang w:eastAsia="cs-CZ"/>
        </w:rPr>
        <w:tab/>
      </w:r>
      <w:r w:rsidRPr="007F624A">
        <w:rPr>
          <w:rFonts w:eastAsia="Times New Roman"/>
          <w:color w:val="000000" w:themeColor="text1"/>
          <w:sz w:val="24"/>
          <w:szCs w:val="24"/>
          <w:lang w:eastAsia="cs-CZ"/>
        </w:rPr>
        <w:t>O dávném, již prehistorickém obydlení katastru Veltěžského svědčí časté nálezy předmětů kultury předvěké, s nimiž se shledáváme v muzeu Pražském a v Lounech. Stopami dávnověké osady zdejší jsou neolitické nálezy z dob nejstarších bronzů, dále nálezy na cestě k Blšanům, na východě náušnice, náramky, hroby laténské a jámy kulturní. Novověký již nález učiněn roku 1790, kdy na tak zvaném zámečku /zastavěná výšina na severovýchodě/ byl vykopán hrnec starých peněz a nedaleko odtud nalezen starý sklep se železnými dveřmi.</w:t>
      </w:r>
    </w:p>
    <w:p w:rsidR="00414E24" w:rsidRPr="007F624A" w:rsidRDefault="00414E24" w:rsidP="007F624A">
      <w:pPr>
        <w:jc w:val="both"/>
        <w:rPr>
          <w:rFonts w:eastAsia="Times New Roman" w:cs="Times New Roman"/>
          <w:color w:val="000000" w:themeColor="text1"/>
          <w:sz w:val="24"/>
          <w:szCs w:val="24"/>
          <w:lang w:eastAsia="cs-CZ"/>
        </w:rPr>
      </w:pPr>
      <w:r w:rsidRPr="007F624A">
        <w:rPr>
          <w:color w:val="000000" w:themeColor="text1"/>
          <w:sz w:val="24"/>
          <w:szCs w:val="24"/>
          <w:lang w:eastAsia="cs-CZ"/>
        </w:rPr>
        <w:tab/>
      </w:r>
      <w:r w:rsidRPr="007F624A">
        <w:rPr>
          <w:rFonts w:eastAsia="Times New Roman"/>
          <w:color w:val="000000" w:themeColor="text1"/>
          <w:sz w:val="24"/>
          <w:szCs w:val="24"/>
          <w:lang w:eastAsia="cs-CZ"/>
        </w:rPr>
        <w:t xml:space="preserve">První listinnou zprávou o Veltěžích uvádí Erben ve svých „Reg.reg.Boh.“, dle níž roku 1227 náležely mocnému klášteru Benediktínek Klášter u sv. Jiří na hradě Pražském. </w:t>
      </w:r>
    </w:p>
    <w:p w:rsidR="00414E24" w:rsidRPr="007F624A" w:rsidRDefault="00414E24" w:rsidP="007F624A">
      <w:pPr>
        <w:jc w:val="both"/>
        <w:rPr>
          <w:rFonts w:eastAsia="Times New Roman" w:cs="Times New Roman"/>
          <w:color w:val="000000" w:themeColor="text1"/>
          <w:sz w:val="24"/>
          <w:szCs w:val="24"/>
          <w:lang w:eastAsia="cs-CZ"/>
        </w:rPr>
      </w:pPr>
      <w:r w:rsidRPr="007F624A">
        <w:rPr>
          <w:color w:val="000000" w:themeColor="text1"/>
          <w:sz w:val="24"/>
          <w:szCs w:val="24"/>
          <w:lang w:eastAsia="cs-CZ"/>
        </w:rPr>
        <w:tab/>
      </w:r>
      <w:r w:rsidRPr="007F624A">
        <w:rPr>
          <w:rFonts w:eastAsia="Times New Roman"/>
          <w:color w:val="000000" w:themeColor="text1"/>
          <w:sz w:val="24"/>
          <w:szCs w:val="24"/>
          <w:lang w:eastAsia="cs-CZ"/>
        </w:rPr>
        <w:t>Později dostaly se Veltěže samé koruně královské, až do roku 1274 dány byly biskupům Pražským a zůstaly jim ještě za prvního arcibiskupa Pražského, Arnošta z Pardubic, který je 16. října 1347 s jiným ještě zbožím vyměnil na doživotí s p. Sezimou z Rožmitálu za polovic hradu.</w:t>
      </w:r>
    </w:p>
    <w:p w:rsidR="00414E24" w:rsidRPr="007F624A" w:rsidRDefault="00414E24" w:rsidP="007F624A">
      <w:pPr>
        <w:jc w:val="both"/>
        <w:rPr>
          <w:rFonts w:eastAsia="Times New Roman" w:cs="Times New Roman"/>
          <w:color w:val="000000" w:themeColor="text1"/>
          <w:sz w:val="24"/>
          <w:szCs w:val="24"/>
          <w:lang w:eastAsia="cs-CZ"/>
        </w:rPr>
      </w:pPr>
      <w:r w:rsidRPr="007F624A">
        <w:rPr>
          <w:color w:val="000000" w:themeColor="text1"/>
          <w:sz w:val="24"/>
          <w:szCs w:val="24"/>
          <w:lang w:eastAsia="cs-CZ"/>
        </w:rPr>
        <w:lastRenderedPageBreak/>
        <w:tab/>
      </w:r>
      <w:r w:rsidRPr="007F624A">
        <w:rPr>
          <w:rFonts w:eastAsia="Times New Roman"/>
          <w:color w:val="000000" w:themeColor="text1"/>
          <w:sz w:val="24"/>
          <w:szCs w:val="24"/>
          <w:lang w:eastAsia="cs-CZ"/>
        </w:rPr>
        <w:t xml:space="preserve">Z dalších pánů, kteří měli zde části majetku, ke konci 14. století je Jindřich z Lipé a Dubé na Dražicích a před válkami husitskými Pražský arcibiskup Konrád. </w:t>
      </w:r>
    </w:p>
    <w:p w:rsidR="00414E24" w:rsidRPr="007F624A" w:rsidRDefault="00414E24" w:rsidP="007F624A">
      <w:pPr>
        <w:jc w:val="both"/>
        <w:rPr>
          <w:rFonts w:eastAsia="Times New Roman" w:cs="Times New Roman"/>
          <w:color w:val="000000" w:themeColor="text1"/>
          <w:sz w:val="24"/>
          <w:szCs w:val="24"/>
          <w:lang w:eastAsia="cs-CZ"/>
        </w:rPr>
      </w:pPr>
      <w:r w:rsidRPr="007F624A">
        <w:rPr>
          <w:color w:val="000000" w:themeColor="text1"/>
          <w:sz w:val="24"/>
          <w:szCs w:val="24"/>
          <w:lang w:eastAsia="cs-CZ"/>
        </w:rPr>
        <w:tab/>
      </w:r>
      <w:r w:rsidRPr="007F624A">
        <w:rPr>
          <w:rFonts w:eastAsia="Times New Roman"/>
          <w:color w:val="000000" w:themeColor="text1"/>
          <w:sz w:val="24"/>
          <w:szCs w:val="24"/>
          <w:lang w:eastAsia="cs-CZ"/>
        </w:rPr>
        <w:t xml:space="preserve">Dne 7. června 1419 zapsal arcibiskup Konrád majetek zdejší se vším okolním příslušenstvím Ryktéři z Polenska. Poněvadž tu nebylo dědiců, aniž jakého dalšího potomstva rodu „z Polenska“, král Vladislav II. dal je listem z 12. dubna 1475 Albrechtu z Kolovrat a synu jeho Janovi na Novém hradě. </w:t>
      </w:r>
    </w:p>
    <w:p w:rsidR="00414E24" w:rsidRPr="007F624A" w:rsidRDefault="00414E24" w:rsidP="007F624A">
      <w:pPr>
        <w:jc w:val="both"/>
        <w:rPr>
          <w:rFonts w:eastAsia="Times New Roman" w:cs="Times New Roman"/>
          <w:color w:val="000000" w:themeColor="text1"/>
          <w:sz w:val="24"/>
          <w:szCs w:val="24"/>
          <w:lang w:eastAsia="cs-CZ"/>
        </w:rPr>
      </w:pPr>
      <w:r w:rsidRPr="007F624A">
        <w:rPr>
          <w:color w:val="000000" w:themeColor="text1"/>
          <w:sz w:val="24"/>
          <w:szCs w:val="24"/>
          <w:lang w:eastAsia="cs-CZ"/>
        </w:rPr>
        <w:tab/>
      </w:r>
      <w:r w:rsidRPr="007F624A">
        <w:rPr>
          <w:rFonts w:eastAsia="Times New Roman"/>
          <w:color w:val="000000" w:themeColor="text1"/>
          <w:sz w:val="24"/>
          <w:szCs w:val="24"/>
          <w:lang w:eastAsia="cs-CZ"/>
        </w:rPr>
        <w:t>Kolovratům náležel majetek zdejší až do 11. ledna 1571, kdy Jan z Kolovrat prodal Veltěže s vinicemi a velkým rybníkem Šebestiánu z Vršovic na Touchovicích za 950 kop grošů míšenských. Nástupcem byl Volf starší z Vršovic. A dále pak druh</w:t>
      </w:r>
      <w:r w:rsidR="005A5F47">
        <w:rPr>
          <w:rFonts w:eastAsia="Times New Roman"/>
          <w:color w:val="000000" w:themeColor="text1"/>
          <w:sz w:val="24"/>
          <w:szCs w:val="24"/>
          <w:lang w:eastAsia="cs-CZ"/>
        </w:rPr>
        <w:t>ý syn jeho, Jan Ilburg z Vršovic</w:t>
      </w:r>
      <w:r w:rsidRPr="007F624A">
        <w:rPr>
          <w:rFonts w:eastAsia="Times New Roman"/>
          <w:color w:val="000000" w:themeColor="text1"/>
          <w:sz w:val="24"/>
          <w:szCs w:val="24"/>
          <w:lang w:eastAsia="cs-CZ"/>
        </w:rPr>
        <w:t xml:space="preserve"> který byl v noci ze 16. na 17. ledna 1604 zavražděn Hanušem Vilémem Kostomlatským z Vršovic.</w:t>
      </w:r>
    </w:p>
    <w:p w:rsidR="00414E24" w:rsidRPr="007F624A" w:rsidRDefault="00414E24" w:rsidP="007F624A">
      <w:pPr>
        <w:jc w:val="both"/>
        <w:rPr>
          <w:rFonts w:eastAsia="Times New Roman" w:cs="Times New Roman"/>
          <w:color w:val="000000" w:themeColor="text1"/>
          <w:sz w:val="24"/>
          <w:szCs w:val="24"/>
          <w:lang w:eastAsia="cs-CZ"/>
        </w:rPr>
      </w:pPr>
      <w:r w:rsidRPr="007F624A">
        <w:rPr>
          <w:color w:val="000000" w:themeColor="text1"/>
          <w:sz w:val="24"/>
          <w:szCs w:val="24"/>
          <w:lang w:eastAsia="cs-CZ"/>
        </w:rPr>
        <w:tab/>
      </w:r>
      <w:r w:rsidRPr="007F624A">
        <w:rPr>
          <w:rFonts w:eastAsia="Times New Roman"/>
          <w:color w:val="000000" w:themeColor="text1"/>
          <w:sz w:val="24"/>
          <w:szCs w:val="24"/>
          <w:lang w:eastAsia="cs-CZ"/>
        </w:rPr>
        <w:t>Veltěže</w:t>
      </w:r>
      <w:r w:rsidRPr="007F624A">
        <w:rPr>
          <w:color w:val="000000" w:themeColor="text1"/>
          <w:sz w:val="24"/>
          <w:szCs w:val="24"/>
          <w:lang w:eastAsia="cs-CZ"/>
        </w:rPr>
        <w:t xml:space="preserve"> připadly </w:t>
      </w:r>
      <w:r w:rsidRPr="007F624A">
        <w:rPr>
          <w:rFonts w:eastAsia="Times New Roman"/>
          <w:color w:val="000000" w:themeColor="text1"/>
          <w:sz w:val="24"/>
          <w:szCs w:val="24"/>
          <w:lang w:eastAsia="cs-CZ"/>
        </w:rPr>
        <w:t xml:space="preserve">dětem zavražděného Jana Ilburga z Vršovic a pánem tohoto statku stal se Volf, řečený mladší z Vršovic. Týž účastnil se velice činně vzbouření stavů českých roku 1618. Za to statky jeho (Veltěže a Obora) vzaty 26. července 1622 od královské komory za pokutu . </w:t>
      </w:r>
    </w:p>
    <w:p w:rsidR="00414E24" w:rsidRPr="007F624A" w:rsidRDefault="003306FF" w:rsidP="007F624A">
      <w:pPr>
        <w:jc w:val="both"/>
        <w:rPr>
          <w:rFonts w:eastAsia="Times New Roman" w:cs="Times New Roman"/>
          <w:color w:val="000000" w:themeColor="text1"/>
          <w:sz w:val="24"/>
          <w:szCs w:val="24"/>
          <w:lang w:eastAsia="cs-CZ"/>
        </w:rPr>
      </w:pPr>
      <w:r>
        <w:rPr>
          <w:color w:val="000000" w:themeColor="text1"/>
          <w:sz w:val="24"/>
          <w:szCs w:val="24"/>
          <w:lang w:eastAsia="cs-CZ"/>
        </w:rPr>
        <w:tab/>
      </w:r>
      <w:r w:rsidR="00414E24" w:rsidRPr="007F624A">
        <w:rPr>
          <w:rFonts w:eastAsia="Times New Roman"/>
          <w:color w:val="000000" w:themeColor="text1"/>
          <w:sz w:val="24"/>
          <w:szCs w:val="24"/>
          <w:lang w:eastAsia="cs-CZ"/>
        </w:rPr>
        <w:t>Však teprve roku 1654 uvedením právním královské komoře připadly, Obora a Veltěže za 20.075 kop míšenských odhadnuty a královskému panství Krušovickému přiděleny. Avšak vedle císařské resoluce za den 6. února a 13. července 1658 v nové sumě odhadné 17.347 kop míšenských, bratřím Linhartům z Neuenburka Adamovi a Vilémovi Václavovi statky Veltěže a Obora dědičně postoupeny.</w:t>
      </w:r>
    </w:p>
    <w:p w:rsidR="00414E24" w:rsidRPr="007F624A" w:rsidRDefault="003306FF" w:rsidP="007F624A">
      <w:pPr>
        <w:jc w:val="both"/>
        <w:rPr>
          <w:rFonts w:eastAsia="Times New Roman" w:cs="Times New Roman"/>
          <w:color w:val="000000" w:themeColor="text1"/>
          <w:sz w:val="24"/>
          <w:szCs w:val="24"/>
          <w:lang w:eastAsia="cs-CZ"/>
        </w:rPr>
      </w:pPr>
      <w:r>
        <w:rPr>
          <w:color w:val="000000" w:themeColor="text1"/>
          <w:sz w:val="24"/>
          <w:szCs w:val="24"/>
          <w:lang w:eastAsia="cs-CZ"/>
        </w:rPr>
        <w:tab/>
      </w:r>
      <w:r w:rsidR="00414E24" w:rsidRPr="007F624A">
        <w:rPr>
          <w:rFonts w:eastAsia="Times New Roman"/>
          <w:color w:val="000000" w:themeColor="text1"/>
          <w:sz w:val="24"/>
          <w:szCs w:val="24"/>
          <w:lang w:eastAsia="cs-CZ"/>
        </w:rPr>
        <w:t>Bratří Linhartové však brzy prodali spojené tyto statky a to již 3. února 1660 Silvii Kateřině, markrabí z Baden Badenu (panovnický rod v říši Německé).</w:t>
      </w:r>
    </w:p>
    <w:p w:rsidR="00414E24" w:rsidRPr="007F624A" w:rsidRDefault="003306FF" w:rsidP="007F624A">
      <w:pPr>
        <w:jc w:val="both"/>
        <w:rPr>
          <w:rFonts w:eastAsia="Times New Roman" w:cs="Times New Roman"/>
          <w:color w:val="000000" w:themeColor="text1"/>
          <w:sz w:val="24"/>
          <w:szCs w:val="24"/>
          <w:lang w:eastAsia="cs-CZ"/>
        </w:rPr>
      </w:pPr>
      <w:r>
        <w:rPr>
          <w:color w:val="000000" w:themeColor="text1"/>
          <w:sz w:val="24"/>
          <w:szCs w:val="24"/>
          <w:lang w:eastAsia="cs-CZ"/>
        </w:rPr>
        <w:tab/>
      </w:r>
      <w:r w:rsidR="00414E24" w:rsidRPr="007F624A">
        <w:rPr>
          <w:rFonts w:eastAsia="Times New Roman"/>
          <w:color w:val="000000" w:themeColor="text1"/>
          <w:sz w:val="24"/>
          <w:szCs w:val="24"/>
          <w:lang w:eastAsia="cs-CZ"/>
        </w:rPr>
        <w:t>Roku 1680 celé Veltěže vymřely strašným morem, jakého nebylo od paměti lidské. Třetí vylidnění zažily Veltěže za hrozného moru v roce 1713. (První bylo po třicetileté válce roku 1648).</w:t>
      </w:r>
    </w:p>
    <w:p w:rsidR="00414E24" w:rsidRPr="007F624A" w:rsidRDefault="007F624A" w:rsidP="007F624A">
      <w:pPr>
        <w:jc w:val="both"/>
        <w:rPr>
          <w:rFonts w:eastAsia="Times New Roman" w:cs="Times New Roman"/>
          <w:color w:val="000000" w:themeColor="text1"/>
          <w:sz w:val="24"/>
          <w:szCs w:val="24"/>
          <w:lang w:eastAsia="cs-CZ"/>
        </w:rPr>
      </w:pPr>
      <w:r>
        <w:rPr>
          <w:color w:val="000000" w:themeColor="text1"/>
          <w:sz w:val="24"/>
          <w:szCs w:val="24"/>
          <w:lang w:eastAsia="cs-CZ"/>
        </w:rPr>
        <w:tab/>
      </w:r>
      <w:r w:rsidR="00414E24" w:rsidRPr="007F624A">
        <w:rPr>
          <w:rFonts w:eastAsia="Times New Roman"/>
          <w:color w:val="000000" w:themeColor="text1"/>
          <w:sz w:val="24"/>
          <w:szCs w:val="24"/>
          <w:lang w:eastAsia="cs-CZ"/>
        </w:rPr>
        <w:t>Po ní dědil statky tyto její manžel, Leopold, markrabí z Baden Badenu, císařský polní zbrojmistr, v jehož rodě Veltěže se s panstvím Vršovickým udržely až do roku 1783.</w:t>
      </w:r>
    </w:p>
    <w:p w:rsidR="00414E24" w:rsidRPr="007F624A" w:rsidRDefault="007F624A" w:rsidP="007F624A">
      <w:pPr>
        <w:jc w:val="both"/>
        <w:rPr>
          <w:rFonts w:eastAsia="Times New Roman" w:cs="Times New Roman"/>
          <w:color w:val="000000" w:themeColor="text1"/>
          <w:sz w:val="24"/>
          <w:szCs w:val="24"/>
          <w:lang w:eastAsia="cs-CZ"/>
        </w:rPr>
      </w:pPr>
      <w:r>
        <w:rPr>
          <w:color w:val="000000" w:themeColor="text1"/>
          <w:sz w:val="24"/>
          <w:szCs w:val="24"/>
          <w:lang w:eastAsia="cs-CZ"/>
        </w:rPr>
        <w:tab/>
      </w:r>
      <w:r w:rsidR="00414E24" w:rsidRPr="007F624A">
        <w:rPr>
          <w:rFonts w:eastAsia="Times New Roman"/>
          <w:color w:val="000000" w:themeColor="text1"/>
          <w:sz w:val="24"/>
          <w:szCs w:val="24"/>
          <w:lang w:eastAsia="cs-CZ"/>
        </w:rPr>
        <w:t>Roku 1761 zemřel jeden z dědiců jeho Ludvík Jiří z Baden Badenu. Týž byl dvakrát ženat. Poněvadž syn jeho Karel Ludvík Damian záhy zemřel, stala se dědičkou dcera Alžběta Augusta z prvního manželství. Též zůstala svobodnou a postoupila všecka panství strýci svému Janu, říšskému knížeti za Švarcenberků, dne 22. července 1783.</w:t>
      </w:r>
    </w:p>
    <w:p w:rsidR="00414E24" w:rsidRPr="007F624A" w:rsidRDefault="007F624A" w:rsidP="007F624A">
      <w:pPr>
        <w:jc w:val="both"/>
        <w:rPr>
          <w:rFonts w:eastAsia="Times New Roman" w:cs="Times New Roman"/>
          <w:color w:val="000000" w:themeColor="text1"/>
          <w:sz w:val="24"/>
          <w:szCs w:val="24"/>
          <w:lang w:eastAsia="cs-CZ"/>
        </w:rPr>
      </w:pPr>
      <w:r>
        <w:rPr>
          <w:color w:val="000000" w:themeColor="text1"/>
          <w:sz w:val="24"/>
          <w:szCs w:val="24"/>
          <w:lang w:eastAsia="cs-CZ"/>
        </w:rPr>
        <w:tab/>
      </w:r>
      <w:r w:rsidR="00414E24" w:rsidRPr="007F624A">
        <w:rPr>
          <w:rFonts w:eastAsia="Times New Roman"/>
          <w:color w:val="000000" w:themeColor="text1"/>
          <w:sz w:val="24"/>
          <w:szCs w:val="24"/>
          <w:lang w:eastAsia="cs-CZ"/>
        </w:rPr>
        <w:t>Alžběta Augusta ze Švarcenberků, markraběnka z Baden Badenu zemřela v 63 letech věku, dne 7. ledna 1789.</w:t>
      </w:r>
    </w:p>
    <w:p w:rsidR="00414E24" w:rsidRDefault="007F624A" w:rsidP="007F624A">
      <w:pPr>
        <w:jc w:val="both"/>
        <w:rPr>
          <w:rFonts w:eastAsia="Times New Roman"/>
          <w:color w:val="000000" w:themeColor="text1"/>
          <w:sz w:val="24"/>
          <w:szCs w:val="24"/>
          <w:lang w:eastAsia="cs-CZ"/>
        </w:rPr>
      </w:pPr>
      <w:r>
        <w:rPr>
          <w:color w:val="000000" w:themeColor="text1"/>
          <w:sz w:val="24"/>
          <w:szCs w:val="24"/>
          <w:lang w:eastAsia="cs-CZ"/>
        </w:rPr>
        <w:tab/>
      </w:r>
      <w:r w:rsidR="00414E24" w:rsidRPr="007F624A">
        <w:rPr>
          <w:rFonts w:eastAsia="Times New Roman"/>
          <w:color w:val="000000" w:themeColor="text1"/>
          <w:sz w:val="24"/>
          <w:szCs w:val="24"/>
          <w:lang w:eastAsia="cs-CZ"/>
        </w:rPr>
        <w:t>Od té doby trvá zdejší velkostatek v rukou knížecího rodu Švarcenberského až do pozemkové reformy roku 1924.</w:t>
      </w:r>
    </w:p>
    <w:p w:rsidR="00D1381E" w:rsidRPr="00D1381E" w:rsidRDefault="00D1381E" w:rsidP="00D1381E">
      <w:pPr>
        <w:jc w:val="both"/>
        <w:rPr>
          <w:sz w:val="24"/>
          <w:szCs w:val="24"/>
        </w:rPr>
      </w:pPr>
      <w:r w:rsidRPr="00D1381E">
        <w:rPr>
          <w:sz w:val="24"/>
          <w:szCs w:val="24"/>
        </w:rPr>
        <w:lastRenderedPageBreak/>
        <w:tab/>
        <w:t>Ve vsi je postavena kaple z druhé poloviny 19.století, která je zasvěcena Sv.Floriánovi, patronovi hasičů.</w:t>
      </w:r>
    </w:p>
    <w:p w:rsidR="00414E24" w:rsidRPr="007F23A2" w:rsidRDefault="00414E24" w:rsidP="007F624A">
      <w:pPr>
        <w:jc w:val="both"/>
        <w:rPr>
          <w:color w:val="000000" w:themeColor="text1"/>
          <w:sz w:val="32"/>
          <w:szCs w:val="32"/>
        </w:rPr>
      </w:pPr>
    </w:p>
    <w:p w:rsidR="000C1D12" w:rsidRPr="007F23A2" w:rsidRDefault="000C1D12" w:rsidP="007F624A">
      <w:pPr>
        <w:pStyle w:val="Odstavecseseznamem"/>
        <w:numPr>
          <w:ilvl w:val="0"/>
          <w:numId w:val="1"/>
        </w:numPr>
        <w:jc w:val="both"/>
        <w:rPr>
          <w:b/>
          <w:color w:val="000000" w:themeColor="text1"/>
          <w:sz w:val="32"/>
          <w:szCs w:val="32"/>
          <w:u w:val="single"/>
        </w:rPr>
      </w:pPr>
      <w:r w:rsidRPr="007F23A2">
        <w:rPr>
          <w:b/>
          <w:color w:val="000000" w:themeColor="text1"/>
          <w:sz w:val="32"/>
          <w:szCs w:val="32"/>
          <w:u w:val="single"/>
        </w:rPr>
        <w:t>Životní prostředí</w:t>
      </w:r>
    </w:p>
    <w:p w:rsidR="000C1D12" w:rsidRPr="005A5F47" w:rsidRDefault="004F2E4B" w:rsidP="007F624A">
      <w:pPr>
        <w:jc w:val="both"/>
        <w:rPr>
          <w:color w:val="000000" w:themeColor="text1"/>
          <w:sz w:val="24"/>
          <w:szCs w:val="24"/>
        </w:rPr>
      </w:pPr>
      <w:r w:rsidRPr="005A5F47">
        <w:rPr>
          <w:color w:val="000000" w:themeColor="text1"/>
          <w:sz w:val="24"/>
          <w:szCs w:val="24"/>
        </w:rPr>
        <w:tab/>
        <w:t>Krajina území je po estetické stránce poměrně chudá. V území nejsou výrazná místa hodnotného krajinného rázu, která by bylo třeba chránit. Nejhorší, z hlediska kultury a estetiky krajiny jsou pusté plochy příliš velkých lánů, s naprosto nedostatečným členěním vysokou zelení.</w:t>
      </w:r>
    </w:p>
    <w:p w:rsidR="0009115A" w:rsidRPr="002908BD" w:rsidRDefault="004F2E4B" w:rsidP="007F624A">
      <w:pPr>
        <w:jc w:val="both"/>
        <w:rPr>
          <w:color w:val="000000" w:themeColor="text1"/>
          <w:sz w:val="24"/>
          <w:szCs w:val="24"/>
        </w:rPr>
      </w:pPr>
      <w:r w:rsidRPr="005A5F47">
        <w:rPr>
          <w:color w:val="000000" w:themeColor="text1"/>
          <w:sz w:val="24"/>
          <w:szCs w:val="24"/>
        </w:rPr>
        <w:tab/>
        <w:t>V tomto území je nutno přiblížit krajinný ráz původnímu stavu, především výsadbou stromořadí a řad keřů podél silnice, stávajícíc</w:t>
      </w:r>
      <w:r w:rsidR="005A5F47" w:rsidRPr="005A5F47">
        <w:rPr>
          <w:color w:val="000000" w:themeColor="text1"/>
          <w:sz w:val="24"/>
          <w:szCs w:val="24"/>
        </w:rPr>
        <w:t>h polních cest a železniční trati</w:t>
      </w:r>
      <w:r w:rsidRPr="005A5F47">
        <w:rPr>
          <w:color w:val="000000" w:themeColor="text1"/>
          <w:sz w:val="24"/>
          <w:szCs w:val="24"/>
        </w:rPr>
        <w:t>. Dále rozdělit přehnaně velké lány výsadbou stromořadí (větrolamů) na menší celky. Tuto liniovou krajinnou zeleň realizovat na hranici katastru, podél cesty na obecním pozemku p.č.369/9 a v místě bývalé cesty na p.č.1027.</w:t>
      </w:r>
    </w:p>
    <w:p w:rsidR="0038377C" w:rsidRPr="007F23A2" w:rsidRDefault="0038377C" w:rsidP="007F624A">
      <w:pPr>
        <w:jc w:val="both"/>
        <w:rPr>
          <w:b/>
          <w:color w:val="000000" w:themeColor="text1"/>
          <w:sz w:val="32"/>
          <w:szCs w:val="32"/>
          <w:u w:val="single"/>
        </w:rPr>
      </w:pPr>
    </w:p>
    <w:p w:rsidR="00BD42D4" w:rsidRPr="00856029" w:rsidRDefault="000C1D12" w:rsidP="007F624A">
      <w:pPr>
        <w:pStyle w:val="Odstavecseseznamem"/>
        <w:numPr>
          <w:ilvl w:val="0"/>
          <w:numId w:val="1"/>
        </w:numPr>
        <w:jc w:val="both"/>
        <w:rPr>
          <w:b/>
          <w:color w:val="000000" w:themeColor="text1"/>
          <w:sz w:val="32"/>
          <w:szCs w:val="32"/>
          <w:u w:val="single"/>
        </w:rPr>
      </w:pPr>
      <w:r w:rsidRPr="007F23A2">
        <w:rPr>
          <w:b/>
          <w:color w:val="000000" w:themeColor="text1"/>
          <w:sz w:val="32"/>
          <w:szCs w:val="32"/>
          <w:u w:val="single"/>
        </w:rPr>
        <w:t>Rozvojové záměry obce Veltěže</w:t>
      </w:r>
    </w:p>
    <w:p w:rsidR="00E300D0" w:rsidRPr="007F624A" w:rsidRDefault="00E300D0" w:rsidP="007F624A">
      <w:pPr>
        <w:jc w:val="both"/>
        <w:rPr>
          <w:b/>
          <w:color w:val="000000" w:themeColor="text1"/>
          <w:sz w:val="24"/>
          <w:szCs w:val="24"/>
          <w:u w:val="single"/>
        </w:rPr>
      </w:pPr>
      <w:r>
        <w:rPr>
          <w:b/>
          <w:color w:val="000000" w:themeColor="text1"/>
          <w:sz w:val="24"/>
          <w:szCs w:val="24"/>
          <w:u w:val="single"/>
        </w:rPr>
        <w:t>Seznam aktivit Obce Veltěže pro plánovací období 2007-2013</w:t>
      </w:r>
    </w:p>
    <w:tbl>
      <w:tblPr>
        <w:tblStyle w:val="Mkatabulky"/>
        <w:tblW w:w="0" w:type="auto"/>
        <w:jc w:val="center"/>
        <w:tblLook w:val="04A0" w:firstRow="1" w:lastRow="0" w:firstColumn="1" w:lastColumn="0" w:noHBand="0" w:noVBand="1"/>
      </w:tblPr>
      <w:tblGrid>
        <w:gridCol w:w="2213"/>
        <w:gridCol w:w="1598"/>
        <w:gridCol w:w="1651"/>
        <w:gridCol w:w="1292"/>
        <w:gridCol w:w="1446"/>
        <w:gridCol w:w="1088"/>
      </w:tblGrid>
      <w:tr w:rsidR="006A5641" w:rsidTr="006A5641">
        <w:trPr>
          <w:jc w:val="center"/>
        </w:trPr>
        <w:tc>
          <w:tcPr>
            <w:tcW w:w="0" w:type="auto"/>
            <w:vAlign w:val="center"/>
          </w:tcPr>
          <w:p w:rsidR="00BD42D4" w:rsidRPr="006A5641" w:rsidRDefault="00BD42D4" w:rsidP="00BD42D4">
            <w:pPr>
              <w:jc w:val="center"/>
              <w:rPr>
                <w:b/>
                <w:i w:val="0"/>
                <w:color w:val="000000" w:themeColor="text1"/>
                <w:sz w:val="22"/>
                <w:szCs w:val="22"/>
              </w:rPr>
            </w:pPr>
            <w:r w:rsidRPr="006A5641">
              <w:rPr>
                <w:b/>
                <w:i w:val="0"/>
                <w:color w:val="000000" w:themeColor="text1"/>
                <w:sz w:val="22"/>
                <w:szCs w:val="22"/>
              </w:rPr>
              <w:t>Název akce</w:t>
            </w:r>
          </w:p>
        </w:tc>
        <w:tc>
          <w:tcPr>
            <w:tcW w:w="1598" w:type="dxa"/>
            <w:vAlign w:val="center"/>
          </w:tcPr>
          <w:p w:rsidR="00BD42D4" w:rsidRPr="006A5641" w:rsidRDefault="00BD42D4" w:rsidP="00BD42D4">
            <w:pPr>
              <w:jc w:val="center"/>
              <w:rPr>
                <w:b/>
                <w:i w:val="0"/>
                <w:color w:val="000000" w:themeColor="text1"/>
                <w:sz w:val="22"/>
                <w:szCs w:val="22"/>
              </w:rPr>
            </w:pPr>
            <w:r w:rsidRPr="006A5641">
              <w:rPr>
                <w:b/>
                <w:i w:val="0"/>
                <w:color w:val="000000" w:themeColor="text1"/>
                <w:sz w:val="22"/>
                <w:szCs w:val="22"/>
              </w:rPr>
              <w:t>Předpokládaná doba realizace</w:t>
            </w:r>
          </w:p>
        </w:tc>
        <w:tc>
          <w:tcPr>
            <w:tcW w:w="1688" w:type="dxa"/>
            <w:vAlign w:val="center"/>
          </w:tcPr>
          <w:p w:rsidR="00BD42D4" w:rsidRPr="006A5641" w:rsidRDefault="00BD42D4" w:rsidP="00BD42D4">
            <w:pPr>
              <w:jc w:val="center"/>
              <w:rPr>
                <w:b/>
                <w:i w:val="0"/>
                <w:color w:val="000000" w:themeColor="text1"/>
                <w:sz w:val="22"/>
                <w:szCs w:val="22"/>
              </w:rPr>
            </w:pPr>
            <w:r w:rsidRPr="006A5641">
              <w:rPr>
                <w:b/>
                <w:i w:val="0"/>
                <w:color w:val="000000" w:themeColor="text1"/>
                <w:sz w:val="22"/>
                <w:szCs w:val="22"/>
              </w:rPr>
              <w:t>Předpokládané náklady</w:t>
            </w:r>
          </w:p>
          <w:p w:rsidR="00BD42D4" w:rsidRPr="006A5641" w:rsidRDefault="00BD42D4" w:rsidP="00BD42D4">
            <w:pPr>
              <w:jc w:val="center"/>
              <w:rPr>
                <w:b/>
                <w:i w:val="0"/>
                <w:color w:val="000000" w:themeColor="text1"/>
                <w:sz w:val="22"/>
                <w:szCs w:val="22"/>
              </w:rPr>
            </w:pPr>
            <w:r w:rsidRPr="006A5641">
              <w:rPr>
                <w:b/>
                <w:i w:val="0"/>
                <w:color w:val="000000" w:themeColor="text1"/>
                <w:sz w:val="22"/>
                <w:szCs w:val="22"/>
              </w:rPr>
              <w:t>(v tis.Kč včetně DPH)</w:t>
            </w:r>
          </w:p>
        </w:tc>
        <w:tc>
          <w:tcPr>
            <w:tcW w:w="1134" w:type="dxa"/>
            <w:vAlign w:val="center"/>
          </w:tcPr>
          <w:p w:rsidR="00BD42D4" w:rsidRDefault="00BD42D4" w:rsidP="00BD42D4">
            <w:pPr>
              <w:jc w:val="center"/>
              <w:rPr>
                <w:b/>
                <w:i w:val="0"/>
                <w:color w:val="000000" w:themeColor="text1"/>
                <w:sz w:val="22"/>
                <w:szCs w:val="22"/>
              </w:rPr>
            </w:pPr>
            <w:r w:rsidRPr="006A5641">
              <w:rPr>
                <w:b/>
                <w:i w:val="0"/>
                <w:color w:val="000000" w:themeColor="text1"/>
                <w:sz w:val="22"/>
                <w:szCs w:val="22"/>
              </w:rPr>
              <w:t>Splněno/</w:t>
            </w:r>
          </w:p>
          <w:p w:rsidR="00AB35C1" w:rsidRPr="006A5641" w:rsidRDefault="00AB35C1" w:rsidP="00BD42D4">
            <w:pPr>
              <w:jc w:val="center"/>
              <w:rPr>
                <w:b/>
                <w:i w:val="0"/>
                <w:color w:val="000000" w:themeColor="text1"/>
                <w:sz w:val="22"/>
                <w:szCs w:val="22"/>
              </w:rPr>
            </w:pPr>
            <w:r>
              <w:rPr>
                <w:b/>
                <w:i w:val="0"/>
                <w:color w:val="000000" w:themeColor="text1"/>
                <w:sz w:val="22"/>
                <w:szCs w:val="22"/>
              </w:rPr>
              <w:t>Nesplněno/</w:t>
            </w:r>
          </w:p>
          <w:p w:rsidR="00BD42D4" w:rsidRPr="006A5641" w:rsidRDefault="00BD42D4" w:rsidP="00BD42D4">
            <w:pPr>
              <w:jc w:val="center"/>
              <w:rPr>
                <w:b/>
                <w:i w:val="0"/>
                <w:color w:val="000000" w:themeColor="text1"/>
                <w:sz w:val="22"/>
                <w:szCs w:val="22"/>
              </w:rPr>
            </w:pPr>
            <w:r w:rsidRPr="006A5641">
              <w:rPr>
                <w:b/>
                <w:i w:val="0"/>
                <w:color w:val="000000" w:themeColor="text1"/>
                <w:sz w:val="22"/>
                <w:szCs w:val="22"/>
              </w:rPr>
              <w:t>Příprava/</w:t>
            </w:r>
          </w:p>
          <w:p w:rsidR="00BD42D4" w:rsidRPr="006A5641" w:rsidRDefault="00BD42D4" w:rsidP="00BD42D4">
            <w:pPr>
              <w:jc w:val="center"/>
              <w:rPr>
                <w:b/>
                <w:i w:val="0"/>
                <w:color w:val="000000" w:themeColor="text1"/>
                <w:sz w:val="22"/>
                <w:szCs w:val="22"/>
              </w:rPr>
            </w:pPr>
            <w:r w:rsidRPr="006A5641">
              <w:rPr>
                <w:b/>
                <w:i w:val="0"/>
                <w:color w:val="000000" w:themeColor="text1"/>
                <w:sz w:val="22"/>
                <w:szCs w:val="22"/>
              </w:rPr>
              <w:t>Žádost</w:t>
            </w:r>
          </w:p>
        </w:tc>
        <w:tc>
          <w:tcPr>
            <w:tcW w:w="1571" w:type="dxa"/>
            <w:vAlign w:val="center"/>
          </w:tcPr>
          <w:p w:rsidR="00BD42D4" w:rsidRPr="006A5641" w:rsidRDefault="00BD42D4" w:rsidP="00BD42D4">
            <w:pPr>
              <w:jc w:val="center"/>
              <w:rPr>
                <w:b/>
                <w:i w:val="0"/>
                <w:color w:val="000000" w:themeColor="text1"/>
                <w:sz w:val="22"/>
                <w:szCs w:val="22"/>
              </w:rPr>
            </w:pPr>
            <w:r w:rsidRPr="006A5641">
              <w:rPr>
                <w:b/>
                <w:i w:val="0"/>
                <w:color w:val="000000" w:themeColor="text1"/>
                <w:sz w:val="22"/>
                <w:szCs w:val="22"/>
              </w:rPr>
              <w:t>Způsob financování</w:t>
            </w:r>
          </w:p>
        </w:tc>
        <w:tc>
          <w:tcPr>
            <w:tcW w:w="0" w:type="auto"/>
            <w:vAlign w:val="center"/>
          </w:tcPr>
          <w:p w:rsidR="00BD42D4" w:rsidRPr="006A5641" w:rsidRDefault="00BD42D4" w:rsidP="00BD42D4">
            <w:pPr>
              <w:jc w:val="center"/>
              <w:rPr>
                <w:b/>
                <w:i w:val="0"/>
                <w:color w:val="000000" w:themeColor="text1"/>
                <w:sz w:val="22"/>
                <w:szCs w:val="22"/>
              </w:rPr>
            </w:pPr>
            <w:r w:rsidRPr="006A5641">
              <w:rPr>
                <w:b/>
                <w:i w:val="0"/>
                <w:color w:val="000000" w:themeColor="text1"/>
                <w:sz w:val="22"/>
                <w:szCs w:val="22"/>
              </w:rPr>
              <w:t>Podpora/</w:t>
            </w:r>
          </w:p>
          <w:p w:rsidR="00BD42D4" w:rsidRPr="006A5641" w:rsidRDefault="00BD42D4" w:rsidP="00BD42D4">
            <w:pPr>
              <w:jc w:val="center"/>
              <w:rPr>
                <w:b/>
                <w:i w:val="0"/>
                <w:color w:val="000000" w:themeColor="text1"/>
                <w:sz w:val="22"/>
                <w:szCs w:val="22"/>
              </w:rPr>
            </w:pPr>
            <w:r w:rsidRPr="006A5641">
              <w:rPr>
                <w:b/>
                <w:i w:val="0"/>
                <w:color w:val="000000" w:themeColor="text1"/>
                <w:sz w:val="22"/>
                <w:szCs w:val="22"/>
              </w:rPr>
              <w:t>vl.zdroje</w:t>
            </w:r>
          </w:p>
        </w:tc>
      </w:tr>
      <w:tr w:rsidR="006A5641" w:rsidTr="006A5641">
        <w:trPr>
          <w:jc w:val="center"/>
        </w:trPr>
        <w:tc>
          <w:tcPr>
            <w:tcW w:w="0" w:type="auto"/>
          </w:tcPr>
          <w:p w:rsidR="00BD42D4" w:rsidRPr="005940E0" w:rsidRDefault="006A5641" w:rsidP="006A5641">
            <w:pPr>
              <w:rPr>
                <w:i w:val="0"/>
                <w:color w:val="000000" w:themeColor="text1"/>
              </w:rPr>
            </w:pPr>
            <w:r w:rsidRPr="005940E0">
              <w:rPr>
                <w:i w:val="0"/>
                <w:color w:val="000000" w:themeColor="text1"/>
              </w:rPr>
              <w:t>Vypracování ÚP Obce Veltěže</w:t>
            </w:r>
          </w:p>
        </w:tc>
        <w:tc>
          <w:tcPr>
            <w:tcW w:w="1598" w:type="dxa"/>
            <w:vAlign w:val="center"/>
          </w:tcPr>
          <w:p w:rsidR="00BD42D4" w:rsidRPr="005940E0" w:rsidRDefault="006A5641" w:rsidP="006A5641">
            <w:pPr>
              <w:jc w:val="center"/>
              <w:rPr>
                <w:i w:val="0"/>
                <w:color w:val="000000" w:themeColor="text1"/>
              </w:rPr>
            </w:pPr>
            <w:r w:rsidRPr="005940E0">
              <w:rPr>
                <w:i w:val="0"/>
                <w:color w:val="000000" w:themeColor="text1"/>
              </w:rPr>
              <w:t>2008-2009</w:t>
            </w:r>
          </w:p>
        </w:tc>
        <w:tc>
          <w:tcPr>
            <w:tcW w:w="1688" w:type="dxa"/>
            <w:vAlign w:val="center"/>
          </w:tcPr>
          <w:p w:rsidR="00BD42D4" w:rsidRPr="005940E0" w:rsidRDefault="006A5641" w:rsidP="006A5641">
            <w:pPr>
              <w:jc w:val="center"/>
              <w:rPr>
                <w:i w:val="0"/>
                <w:color w:val="000000" w:themeColor="text1"/>
              </w:rPr>
            </w:pPr>
            <w:r w:rsidRPr="005940E0">
              <w:rPr>
                <w:i w:val="0"/>
                <w:color w:val="000000" w:themeColor="text1"/>
              </w:rPr>
              <w:t>420</w:t>
            </w:r>
          </w:p>
        </w:tc>
        <w:tc>
          <w:tcPr>
            <w:tcW w:w="1134" w:type="dxa"/>
            <w:vAlign w:val="center"/>
          </w:tcPr>
          <w:p w:rsidR="00BD42D4" w:rsidRPr="005940E0" w:rsidRDefault="006A5641" w:rsidP="006A5641">
            <w:pPr>
              <w:jc w:val="center"/>
              <w:rPr>
                <w:i w:val="0"/>
                <w:color w:val="000000" w:themeColor="text1"/>
              </w:rPr>
            </w:pPr>
            <w:r w:rsidRPr="005940E0">
              <w:rPr>
                <w:i w:val="0"/>
                <w:color w:val="000000" w:themeColor="text1"/>
              </w:rPr>
              <w:t>Splněno</w:t>
            </w:r>
          </w:p>
        </w:tc>
        <w:tc>
          <w:tcPr>
            <w:tcW w:w="1571" w:type="dxa"/>
            <w:vAlign w:val="center"/>
          </w:tcPr>
          <w:p w:rsidR="00BD42D4" w:rsidRPr="005940E0" w:rsidRDefault="006A5641" w:rsidP="006A5641">
            <w:pPr>
              <w:jc w:val="center"/>
              <w:rPr>
                <w:i w:val="0"/>
                <w:color w:val="000000" w:themeColor="text1"/>
              </w:rPr>
            </w:pPr>
            <w:r w:rsidRPr="005940E0">
              <w:rPr>
                <w:i w:val="0"/>
                <w:color w:val="000000" w:themeColor="text1"/>
              </w:rPr>
              <w:t>PRV (osa III.)</w:t>
            </w:r>
          </w:p>
        </w:tc>
        <w:tc>
          <w:tcPr>
            <w:tcW w:w="0" w:type="auto"/>
            <w:vAlign w:val="center"/>
          </w:tcPr>
          <w:p w:rsidR="00BD42D4" w:rsidRPr="005940E0" w:rsidRDefault="006A5641" w:rsidP="006A5641">
            <w:pPr>
              <w:jc w:val="center"/>
              <w:rPr>
                <w:i w:val="0"/>
                <w:color w:val="000000" w:themeColor="text1"/>
              </w:rPr>
            </w:pPr>
            <w:r w:rsidRPr="005940E0">
              <w:rPr>
                <w:i w:val="0"/>
                <w:color w:val="000000" w:themeColor="text1"/>
              </w:rPr>
              <w:t>90/10</w:t>
            </w:r>
          </w:p>
        </w:tc>
      </w:tr>
      <w:tr w:rsidR="006A5641" w:rsidTr="006A5641">
        <w:trPr>
          <w:jc w:val="center"/>
        </w:trPr>
        <w:tc>
          <w:tcPr>
            <w:tcW w:w="0" w:type="auto"/>
          </w:tcPr>
          <w:p w:rsidR="00BD42D4" w:rsidRPr="005940E0" w:rsidRDefault="006A5641" w:rsidP="006A5641">
            <w:pPr>
              <w:rPr>
                <w:i w:val="0"/>
                <w:color w:val="000000" w:themeColor="text1"/>
              </w:rPr>
            </w:pPr>
            <w:r w:rsidRPr="005940E0">
              <w:rPr>
                <w:i w:val="0"/>
                <w:color w:val="000000" w:themeColor="text1"/>
              </w:rPr>
              <w:t>Realizace: “Rekonstrukce komunikací v Obci Veltěže”</w:t>
            </w:r>
          </w:p>
        </w:tc>
        <w:tc>
          <w:tcPr>
            <w:tcW w:w="1598" w:type="dxa"/>
            <w:vAlign w:val="center"/>
          </w:tcPr>
          <w:p w:rsidR="00BD42D4" w:rsidRPr="005940E0" w:rsidRDefault="006A5641" w:rsidP="006A5641">
            <w:pPr>
              <w:jc w:val="center"/>
              <w:rPr>
                <w:i w:val="0"/>
                <w:color w:val="000000" w:themeColor="text1"/>
              </w:rPr>
            </w:pPr>
            <w:r w:rsidRPr="005940E0">
              <w:rPr>
                <w:i w:val="0"/>
                <w:color w:val="000000" w:themeColor="text1"/>
              </w:rPr>
              <w:t>2009-2010</w:t>
            </w:r>
          </w:p>
        </w:tc>
        <w:tc>
          <w:tcPr>
            <w:tcW w:w="1688" w:type="dxa"/>
            <w:vAlign w:val="center"/>
          </w:tcPr>
          <w:p w:rsidR="00BD42D4" w:rsidRPr="005940E0" w:rsidRDefault="006A5641" w:rsidP="006A5641">
            <w:pPr>
              <w:jc w:val="center"/>
              <w:rPr>
                <w:i w:val="0"/>
                <w:color w:val="000000" w:themeColor="text1"/>
              </w:rPr>
            </w:pPr>
            <w:r w:rsidRPr="005940E0">
              <w:rPr>
                <w:i w:val="0"/>
                <w:color w:val="000000" w:themeColor="text1"/>
              </w:rPr>
              <w:t>2 000</w:t>
            </w:r>
          </w:p>
        </w:tc>
        <w:tc>
          <w:tcPr>
            <w:tcW w:w="1134" w:type="dxa"/>
            <w:vAlign w:val="center"/>
          </w:tcPr>
          <w:p w:rsidR="00BD42D4" w:rsidRPr="005940E0" w:rsidRDefault="006A5641" w:rsidP="006A5641">
            <w:pPr>
              <w:jc w:val="center"/>
              <w:rPr>
                <w:i w:val="0"/>
                <w:color w:val="000000" w:themeColor="text1"/>
              </w:rPr>
            </w:pPr>
            <w:r w:rsidRPr="005940E0">
              <w:rPr>
                <w:i w:val="0"/>
                <w:color w:val="000000" w:themeColor="text1"/>
              </w:rPr>
              <w:t>Splněno</w:t>
            </w:r>
          </w:p>
        </w:tc>
        <w:tc>
          <w:tcPr>
            <w:tcW w:w="1571" w:type="dxa"/>
            <w:vAlign w:val="center"/>
          </w:tcPr>
          <w:p w:rsidR="00BD42D4" w:rsidRPr="005940E0" w:rsidRDefault="006A5641" w:rsidP="006A5641">
            <w:pPr>
              <w:jc w:val="center"/>
              <w:rPr>
                <w:i w:val="0"/>
                <w:color w:val="000000" w:themeColor="text1"/>
              </w:rPr>
            </w:pPr>
            <w:r w:rsidRPr="005940E0">
              <w:rPr>
                <w:i w:val="0"/>
                <w:color w:val="000000" w:themeColor="text1"/>
              </w:rPr>
              <w:t>PRV (osa III.)</w:t>
            </w:r>
          </w:p>
        </w:tc>
        <w:tc>
          <w:tcPr>
            <w:tcW w:w="0" w:type="auto"/>
            <w:vAlign w:val="center"/>
          </w:tcPr>
          <w:p w:rsidR="00BD42D4" w:rsidRPr="005940E0" w:rsidRDefault="006A5641" w:rsidP="006A5641">
            <w:pPr>
              <w:jc w:val="center"/>
              <w:rPr>
                <w:i w:val="0"/>
                <w:color w:val="000000" w:themeColor="text1"/>
              </w:rPr>
            </w:pPr>
            <w:r w:rsidRPr="005940E0">
              <w:rPr>
                <w:i w:val="0"/>
                <w:color w:val="000000" w:themeColor="text1"/>
              </w:rPr>
              <w:t>90/10</w:t>
            </w:r>
          </w:p>
        </w:tc>
      </w:tr>
      <w:tr w:rsidR="006A5641" w:rsidTr="006A5641">
        <w:trPr>
          <w:jc w:val="center"/>
        </w:trPr>
        <w:tc>
          <w:tcPr>
            <w:tcW w:w="0" w:type="auto"/>
          </w:tcPr>
          <w:p w:rsidR="00BD42D4" w:rsidRPr="005940E0" w:rsidRDefault="006A5641" w:rsidP="006A5641">
            <w:pPr>
              <w:rPr>
                <w:i w:val="0"/>
                <w:color w:val="000000" w:themeColor="text1"/>
              </w:rPr>
            </w:pPr>
            <w:r w:rsidRPr="005940E0">
              <w:rPr>
                <w:i w:val="0"/>
                <w:color w:val="000000" w:themeColor="text1"/>
              </w:rPr>
              <w:t>Vypracování PD: “Kanalizace a ČOV v Obci Veltěže”</w:t>
            </w:r>
          </w:p>
        </w:tc>
        <w:tc>
          <w:tcPr>
            <w:tcW w:w="1598" w:type="dxa"/>
            <w:vAlign w:val="center"/>
          </w:tcPr>
          <w:p w:rsidR="00BD42D4" w:rsidRPr="005940E0" w:rsidRDefault="006A5641" w:rsidP="006A5641">
            <w:pPr>
              <w:jc w:val="center"/>
              <w:rPr>
                <w:i w:val="0"/>
                <w:color w:val="000000" w:themeColor="text1"/>
              </w:rPr>
            </w:pPr>
            <w:r w:rsidRPr="005940E0">
              <w:rPr>
                <w:i w:val="0"/>
                <w:color w:val="000000" w:themeColor="text1"/>
              </w:rPr>
              <w:t>2008-2009</w:t>
            </w:r>
          </w:p>
        </w:tc>
        <w:tc>
          <w:tcPr>
            <w:tcW w:w="1688" w:type="dxa"/>
            <w:vAlign w:val="center"/>
          </w:tcPr>
          <w:p w:rsidR="00BD42D4" w:rsidRPr="005940E0" w:rsidRDefault="006A5641" w:rsidP="006A5641">
            <w:pPr>
              <w:jc w:val="center"/>
              <w:rPr>
                <w:i w:val="0"/>
                <w:color w:val="000000" w:themeColor="text1"/>
              </w:rPr>
            </w:pPr>
            <w:r w:rsidRPr="005940E0">
              <w:rPr>
                <w:i w:val="0"/>
                <w:color w:val="000000" w:themeColor="text1"/>
              </w:rPr>
              <w:t>658</w:t>
            </w:r>
          </w:p>
        </w:tc>
        <w:tc>
          <w:tcPr>
            <w:tcW w:w="1134" w:type="dxa"/>
            <w:vAlign w:val="center"/>
          </w:tcPr>
          <w:p w:rsidR="00BD42D4" w:rsidRPr="005940E0" w:rsidRDefault="006A5641" w:rsidP="006A5641">
            <w:pPr>
              <w:jc w:val="center"/>
              <w:rPr>
                <w:i w:val="0"/>
                <w:color w:val="000000" w:themeColor="text1"/>
              </w:rPr>
            </w:pPr>
            <w:r w:rsidRPr="005940E0">
              <w:rPr>
                <w:i w:val="0"/>
                <w:color w:val="000000" w:themeColor="text1"/>
              </w:rPr>
              <w:t>Splněno</w:t>
            </w:r>
          </w:p>
        </w:tc>
        <w:tc>
          <w:tcPr>
            <w:tcW w:w="1571" w:type="dxa"/>
            <w:vAlign w:val="center"/>
          </w:tcPr>
          <w:p w:rsidR="00BD42D4" w:rsidRPr="005940E0" w:rsidRDefault="006A5641" w:rsidP="006A5641">
            <w:pPr>
              <w:jc w:val="center"/>
              <w:rPr>
                <w:i w:val="0"/>
                <w:color w:val="000000" w:themeColor="text1"/>
              </w:rPr>
            </w:pPr>
            <w:r w:rsidRPr="005940E0">
              <w:rPr>
                <w:i w:val="0"/>
                <w:color w:val="000000" w:themeColor="text1"/>
              </w:rPr>
              <w:t>FVH KÚÚK,</w:t>
            </w:r>
          </w:p>
          <w:p w:rsidR="006A5641" w:rsidRPr="005940E0" w:rsidRDefault="006A5641" w:rsidP="006A5641">
            <w:pPr>
              <w:jc w:val="center"/>
              <w:rPr>
                <w:i w:val="0"/>
                <w:color w:val="000000" w:themeColor="text1"/>
              </w:rPr>
            </w:pPr>
            <w:r w:rsidRPr="005940E0">
              <w:rPr>
                <w:i w:val="0"/>
                <w:color w:val="000000" w:themeColor="text1"/>
              </w:rPr>
              <w:t>PRV (osa IV.)</w:t>
            </w:r>
          </w:p>
        </w:tc>
        <w:tc>
          <w:tcPr>
            <w:tcW w:w="0" w:type="auto"/>
            <w:vAlign w:val="center"/>
          </w:tcPr>
          <w:p w:rsidR="00BD42D4" w:rsidRPr="005940E0" w:rsidRDefault="006A5641" w:rsidP="006A5641">
            <w:pPr>
              <w:jc w:val="center"/>
              <w:rPr>
                <w:i w:val="0"/>
                <w:color w:val="000000" w:themeColor="text1"/>
              </w:rPr>
            </w:pPr>
            <w:r w:rsidRPr="005940E0">
              <w:rPr>
                <w:i w:val="0"/>
                <w:color w:val="000000" w:themeColor="text1"/>
              </w:rPr>
              <w:t>70/30</w:t>
            </w:r>
          </w:p>
          <w:p w:rsidR="006A5641" w:rsidRPr="005940E0" w:rsidRDefault="006A5641" w:rsidP="006A5641">
            <w:pPr>
              <w:jc w:val="center"/>
              <w:rPr>
                <w:i w:val="0"/>
                <w:color w:val="000000" w:themeColor="text1"/>
              </w:rPr>
            </w:pPr>
            <w:r w:rsidRPr="005940E0">
              <w:rPr>
                <w:i w:val="0"/>
                <w:color w:val="000000" w:themeColor="text1"/>
              </w:rPr>
              <w:t>80/20</w:t>
            </w:r>
          </w:p>
        </w:tc>
      </w:tr>
      <w:tr w:rsidR="006A5641" w:rsidTr="006A5641">
        <w:trPr>
          <w:jc w:val="center"/>
        </w:trPr>
        <w:tc>
          <w:tcPr>
            <w:tcW w:w="0" w:type="auto"/>
          </w:tcPr>
          <w:p w:rsidR="00BD42D4" w:rsidRPr="005940E0" w:rsidRDefault="006A5641" w:rsidP="006A5641">
            <w:pPr>
              <w:rPr>
                <w:i w:val="0"/>
                <w:color w:val="000000" w:themeColor="text1"/>
              </w:rPr>
            </w:pPr>
            <w:r w:rsidRPr="005940E0">
              <w:rPr>
                <w:i w:val="0"/>
                <w:color w:val="000000" w:themeColor="text1"/>
              </w:rPr>
              <w:t>Realizace: “Kanalizace a ČOV v Obci Veltěže”</w:t>
            </w:r>
          </w:p>
        </w:tc>
        <w:tc>
          <w:tcPr>
            <w:tcW w:w="1598" w:type="dxa"/>
            <w:vAlign w:val="center"/>
          </w:tcPr>
          <w:p w:rsidR="00BD42D4" w:rsidRPr="005940E0" w:rsidRDefault="006A5641" w:rsidP="006A5641">
            <w:pPr>
              <w:jc w:val="center"/>
              <w:rPr>
                <w:i w:val="0"/>
                <w:color w:val="000000" w:themeColor="text1"/>
              </w:rPr>
            </w:pPr>
            <w:r w:rsidRPr="005940E0">
              <w:rPr>
                <w:i w:val="0"/>
                <w:color w:val="000000" w:themeColor="text1"/>
              </w:rPr>
              <w:t>2009-2011</w:t>
            </w:r>
          </w:p>
        </w:tc>
        <w:tc>
          <w:tcPr>
            <w:tcW w:w="1688" w:type="dxa"/>
            <w:vAlign w:val="center"/>
          </w:tcPr>
          <w:p w:rsidR="00BD42D4" w:rsidRPr="004F30FA" w:rsidRDefault="004F30FA" w:rsidP="006A5641">
            <w:pPr>
              <w:jc w:val="center"/>
              <w:rPr>
                <w:i w:val="0"/>
                <w:color w:val="000000" w:themeColor="text1"/>
              </w:rPr>
            </w:pPr>
            <w:r w:rsidRPr="004F30FA">
              <w:rPr>
                <w:i w:val="0"/>
                <w:color w:val="000000" w:themeColor="text1"/>
              </w:rPr>
              <w:t>1</w:t>
            </w:r>
            <w:r w:rsidR="006A5641" w:rsidRPr="004F30FA">
              <w:rPr>
                <w:i w:val="0"/>
                <w:color w:val="000000" w:themeColor="text1"/>
              </w:rPr>
              <w:t>2 000</w:t>
            </w:r>
          </w:p>
        </w:tc>
        <w:tc>
          <w:tcPr>
            <w:tcW w:w="1134" w:type="dxa"/>
            <w:vAlign w:val="center"/>
          </w:tcPr>
          <w:p w:rsidR="00BD42D4" w:rsidRPr="005940E0" w:rsidRDefault="006A5641" w:rsidP="006A5641">
            <w:pPr>
              <w:jc w:val="center"/>
              <w:rPr>
                <w:i w:val="0"/>
                <w:color w:val="000000" w:themeColor="text1"/>
              </w:rPr>
            </w:pPr>
            <w:r w:rsidRPr="005940E0">
              <w:rPr>
                <w:i w:val="0"/>
                <w:color w:val="000000" w:themeColor="text1"/>
              </w:rPr>
              <w:t>Splněno</w:t>
            </w:r>
          </w:p>
        </w:tc>
        <w:tc>
          <w:tcPr>
            <w:tcW w:w="1571" w:type="dxa"/>
            <w:vAlign w:val="center"/>
          </w:tcPr>
          <w:p w:rsidR="00BD42D4" w:rsidRPr="005940E0" w:rsidRDefault="006A5641" w:rsidP="006A5641">
            <w:pPr>
              <w:jc w:val="center"/>
              <w:rPr>
                <w:i w:val="0"/>
                <w:color w:val="000000" w:themeColor="text1"/>
              </w:rPr>
            </w:pPr>
            <w:r w:rsidRPr="005940E0">
              <w:rPr>
                <w:i w:val="0"/>
                <w:color w:val="000000" w:themeColor="text1"/>
              </w:rPr>
              <w:t>PRV (osa III.)</w:t>
            </w:r>
          </w:p>
        </w:tc>
        <w:tc>
          <w:tcPr>
            <w:tcW w:w="0" w:type="auto"/>
            <w:vAlign w:val="center"/>
          </w:tcPr>
          <w:p w:rsidR="00BD42D4" w:rsidRPr="005940E0" w:rsidRDefault="006A5641" w:rsidP="006A5641">
            <w:pPr>
              <w:jc w:val="center"/>
              <w:rPr>
                <w:i w:val="0"/>
                <w:color w:val="000000" w:themeColor="text1"/>
              </w:rPr>
            </w:pPr>
            <w:r w:rsidRPr="005940E0">
              <w:rPr>
                <w:i w:val="0"/>
                <w:color w:val="000000" w:themeColor="text1"/>
              </w:rPr>
              <w:t>90/10</w:t>
            </w:r>
          </w:p>
        </w:tc>
      </w:tr>
      <w:tr w:rsidR="006A5641" w:rsidTr="006A5641">
        <w:trPr>
          <w:jc w:val="center"/>
        </w:trPr>
        <w:tc>
          <w:tcPr>
            <w:tcW w:w="0" w:type="auto"/>
          </w:tcPr>
          <w:p w:rsidR="00BD42D4" w:rsidRPr="005940E0" w:rsidRDefault="006A5641" w:rsidP="006A5641">
            <w:pPr>
              <w:rPr>
                <w:i w:val="0"/>
                <w:color w:val="000000" w:themeColor="text1"/>
              </w:rPr>
            </w:pPr>
            <w:r w:rsidRPr="005940E0">
              <w:rPr>
                <w:i w:val="0"/>
                <w:color w:val="000000" w:themeColor="text1"/>
              </w:rPr>
              <w:t>Vypracování PD: “Revitalizace multifunkční vodní nádrže v Obci Veltěže”</w:t>
            </w:r>
          </w:p>
        </w:tc>
        <w:tc>
          <w:tcPr>
            <w:tcW w:w="1598" w:type="dxa"/>
            <w:vAlign w:val="center"/>
          </w:tcPr>
          <w:p w:rsidR="00BD42D4" w:rsidRPr="005940E0" w:rsidRDefault="005940E0" w:rsidP="006A5641">
            <w:pPr>
              <w:jc w:val="center"/>
              <w:rPr>
                <w:i w:val="0"/>
                <w:color w:val="000000" w:themeColor="text1"/>
              </w:rPr>
            </w:pPr>
            <w:r w:rsidRPr="005940E0">
              <w:rPr>
                <w:i w:val="0"/>
                <w:color w:val="000000" w:themeColor="text1"/>
              </w:rPr>
              <w:t>2008-2009</w:t>
            </w:r>
          </w:p>
        </w:tc>
        <w:tc>
          <w:tcPr>
            <w:tcW w:w="1688" w:type="dxa"/>
            <w:vAlign w:val="center"/>
          </w:tcPr>
          <w:p w:rsidR="00BD42D4" w:rsidRPr="005940E0" w:rsidRDefault="005940E0" w:rsidP="006A5641">
            <w:pPr>
              <w:jc w:val="center"/>
              <w:rPr>
                <w:i w:val="0"/>
                <w:color w:val="000000" w:themeColor="text1"/>
              </w:rPr>
            </w:pPr>
            <w:r w:rsidRPr="005940E0">
              <w:rPr>
                <w:i w:val="0"/>
                <w:color w:val="000000" w:themeColor="text1"/>
              </w:rPr>
              <w:t>60</w:t>
            </w:r>
          </w:p>
        </w:tc>
        <w:tc>
          <w:tcPr>
            <w:tcW w:w="1134" w:type="dxa"/>
            <w:vAlign w:val="center"/>
          </w:tcPr>
          <w:p w:rsidR="00BD42D4" w:rsidRPr="005940E0" w:rsidRDefault="005940E0" w:rsidP="006A5641">
            <w:pPr>
              <w:jc w:val="center"/>
              <w:rPr>
                <w:i w:val="0"/>
                <w:color w:val="000000" w:themeColor="text1"/>
              </w:rPr>
            </w:pPr>
            <w:r w:rsidRPr="005940E0">
              <w:rPr>
                <w:i w:val="0"/>
                <w:color w:val="000000" w:themeColor="text1"/>
              </w:rPr>
              <w:t>Příprava</w:t>
            </w:r>
          </w:p>
        </w:tc>
        <w:tc>
          <w:tcPr>
            <w:tcW w:w="1571" w:type="dxa"/>
            <w:vAlign w:val="center"/>
          </w:tcPr>
          <w:p w:rsidR="00BD42D4" w:rsidRPr="005940E0" w:rsidRDefault="005940E0" w:rsidP="006A5641">
            <w:pPr>
              <w:jc w:val="center"/>
              <w:rPr>
                <w:i w:val="0"/>
                <w:color w:val="000000" w:themeColor="text1"/>
              </w:rPr>
            </w:pPr>
            <w:r w:rsidRPr="005940E0">
              <w:rPr>
                <w:i w:val="0"/>
                <w:color w:val="000000" w:themeColor="text1"/>
              </w:rPr>
              <w:t>FVH KÚÚK,</w:t>
            </w:r>
          </w:p>
          <w:p w:rsidR="005940E0" w:rsidRPr="005940E0" w:rsidRDefault="005940E0" w:rsidP="006A5641">
            <w:pPr>
              <w:jc w:val="center"/>
              <w:rPr>
                <w:i w:val="0"/>
                <w:color w:val="000000" w:themeColor="text1"/>
              </w:rPr>
            </w:pPr>
            <w:r w:rsidRPr="005940E0">
              <w:rPr>
                <w:i w:val="0"/>
                <w:color w:val="000000" w:themeColor="text1"/>
              </w:rPr>
              <w:t>PRV (osa IV.)</w:t>
            </w:r>
          </w:p>
        </w:tc>
        <w:tc>
          <w:tcPr>
            <w:tcW w:w="0" w:type="auto"/>
            <w:vAlign w:val="center"/>
          </w:tcPr>
          <w:p w:rsidR="00BD42D4" w:rsidRPr="005940E0" w:rsidRDefault="005940E0" w:rsidP="006A5641">
            <w:pPr>
              <w:jc w:val="center"/>
              <w:rPr>
                <w:i w:val="0"/>
                <w:color w:val="000000" w:themeColor="text1"/>
              </w:rPr>
            </w:pPr>
            <w:r w:rsidRPr="005940E0">
              <w:rPr>
                <w:i w:val="0"/>
                <w:color w:val="000000" w:themeColor="text1"/>
              </w:rPr>
              <w:t>70/30</w:t>
            </w:r>
          </w:p>
          <w:p w:rsidR="005940E0" w:rsidRPr="005940E0" w:rsidRDefault="005940E0" w:rsidP="006A5641">
            <w:pPr>
              <w:jc w:val="center"/>
              <w:rPr>
                <w:i w:val="0"/>
                <w:color w:val="000000" w:themeColor="text1"/>
              </w:rPr>
            </w:pPr>
            <w:r w:rsidRPr="005940E0">
              <w:rPr>
                <w:i w:val="0"/>
                <w:color w:val="000000" w:themeColor="text1"/>
              </w:rPr>
              <w:t>80/20</w:t>
            </w:r>
          </w:p>
        </w:tc>
      </w:tr>
      <w:tr w:rsidR="006A5641" w:rsidTr="006A5641">
        <w:trPr>
          <w:jc w:val="center"/>
        </w:trPr>
        <w:tc>
          <w:tcPr>
            <w:tcW w:w="0" w:type="auto"/>
          </w:tcPr>
          <w:p w:rsidR="00BD42D4" w:rsidRPr="005940E0" w:rsidRDefault="005940E0" w:rsidP="006A5641">
            <w:pPr>
              <w:rPr>
                <w:i w:val="0"/>
                <w:color w:val="000000" w:themeColor="text1"/>
              </w:rPr>
            </w:pPr>
            <w:r w:rsidRPr="005940E0">
              <w:rPr>
                <w:i w:val="0"/>
                <w:color w:val="000000" w:themeColor="text1"/>
              </w:rPr>
              <w:t>Realizace: “Revitalizace multifunkční vodní nádrže v Obci Veltěže”</w:t>
            </w:r>
          </w:p>
        </w:tc>
        <w:tc>
          <w:tcPr>
            <w:tcW w:w="1598" w:type="dxa"/>
            <w:vAlign w:val="center"/>
          </w:tcPr>
          <w:p w:rsidR="00BD42D4" w:rsidRPr="005940E0" w:rsidRDefault="005940E0" w:rsidP="006A5641">
            <w:pPr>
              <w:jc w:val="center"/>
              <w:rPr>
                <w:i w:val="0"/>
                <w:color w:val="000000" w:themeColor="text1"/>
              </w:rPr>
            </w:pPr>
            <w:r>
              <w:rPr>
                <w:i w:val="0"/>
                <w:color w:val="000000" w:themeColor="text1"/>
              </w:rPr>
              <w:t>2010-2011</w:t>
            </w:r>
          </w:p>
        </w:tc>
        <w:tc>
          <w:tcPr>
            <w:tcW w:w="1688" w:type="dxa"/>
            <w:vAlign w:val="center"/>
          </w:tcPr>
          <w:p w:rsidR="00BD42D4" w:rsidRPr="005940E0" w:rsidRDefault="0009115A" w:rsidP="006A5641">
            <w:pPr>
              <w:jc w:val="center"/>
              <w:rPr>
                <w:i w:val="0"/>
                <w:color w:val="000000" w:themeColor="text1"/>
              </w:rPr>
            </w:pPr>
            <w:r>
              <w:rPr>
                <w:i w:val="0"/>
                <w:color w:val="000000" w:themeColor="text1"/>
              </w:rPr>
              <w:t>3 000</w:t>
            </w:r>
          </w:p>
        </w:tc>
        <w:tc>
          <w:tcPr>
            <w:tcW w:w="1134" w:type="dxa"/>
            <w:vAlign w:val="center"/>
          </w:tcPr>
          <w:p w:rsidR="00BD42D4" w:rsidRPr="005940E0" w:rsidRDefault="005940E0" w:rsidP="006A5641">
            <w:pPr>
              <w:jc w:val="center"/>
              <w:rPr>
                <w:i w:val="0"/>
                <w:color w:val="000000" w:themeColor="text1"/>
              </w:rPr>
            </w:pPr>
            <w:r>
              <w:rPr>
                <w:i w:val="0"/>
                <w:color w:val="000000" w:themeColor="text1"/>
              </w:rPr>
              <w:t>Příprava</w:t>
            </w:r>
          </w:p>
        </w:tc>
        <w:tc>
          <w:tcPr>
            <w:tcW w:w="1571" w:type="dxa"/>
            <w:vAlign w:val="center"/>
          </w:tcPr>
          <w:p w:rsidR="00BD42D4" w:rsidRPr="005940E0" w:rsidRDefault="005940E0" w:rsidP="006A5641">
            <w:pPr>
              <w:jc w:val="center"/>
              <w:rPr>
                <w:i w:val="0"/>
                <w:color w:val="000000" w:themeColor="text1"/>
              </w:rPr>
            </w:pPr>
            <w:r>
              <w:rPr>
                <w:i w:val="0"/>
                <w:color w:val="000000" w:themeColor="text1"/>
              </w:rPr>
              <w:t>OP-ŽP</w:t>
            </w:r>
          </w:p>
        </w:tc>
        <w:tc>
          <w:tcPr>
            <w:tcW w:w="0" w:type="auto"/>
            <w:vAlign w:val="center"/>
          </w:tcPr>
          <w:p w:rsidR="00BD42D4" w:rsidRPr="005940E0" w:rsidRDefault="005940E0" w:rsidP="006A5641">
            <w:pPr>
              <w:jc w:val="center"/>
              <w:rPr>
                <w:i w:val="0"/>
                <w:color w:val="000000" w:themeColor="text1"/>
              </w:rPr>
            </w:pPr>
            <w:r>
              <w:rPr>
                <w:i w:val="0"/>
                <w:color w:val="000000" w:themeColor="text1"/>
              </w:rPr>
              <w:t>90/10</w:t>
            </w:r>
          </w:p>
        </w:tc>
      </w:tr>
      <w:tr w:rsidR="006A5641" w:rsidTr="006A5641">
        <w:trPr>
          <w:jc w:val="center"/>
        </w:trPr>
        <w:tc>
          <w:tcPr>
            <w:tcW w:w="0" w:type="auto"/>
          </w:tcPr>
          <w:p w:rsidR="00BD42D4" w:rsidRPr="005940E0" w:rsidRDefault="005940E0" w:rsidP="006A5641">
            <w:pPr>
              <w:rPr>
                <w:i w:val="0"/>
                <w:color w:val="000000" w:themeColor="text1"/>
              </w:rPr>
            </w:pPr>
            <w:r>
              <w:rPr>
                <w:i w:val="0"/>
                <w:color w:val="000000" w:themeColor="text1"/>
              </w:rPr>
              <w:t>Vypracování PD: “Rekonstrukce veřejného osvětlení a rozhlasu v Obci Veltěže”</w:t>
            </w:r>
          </w:p>
        </w:tc>
        <w:tc>
          <w:tcPr>
            <w:tcW w:w="1598" w:type="dxa"/>
            <w:vAlign w:val="center"/>
          </w:tcPr>
          <w:p w:rsidR="00BD42D4" w:rsidRPr="005940E0" w:rsidRDefault="005940E0" w:rsidP="006A5641">
            <w:pPr>
              <w:jc w:val="center"/>
              <w:rPr>
                <w:i w:val="0"/>
                <w:color w:val="000000" w:themeColor="text1"/>
              </w:rPr>
            </w:pPr>
            <w:r>
              <w:rPr>
                <w:i w:val="0"/>
                <w:color w:val="000000" w:themeColor="text1"/>
              </w:rPr>
              <w:t>2008-2009</w:t>
            </w:r>
          </w:p>
        </w:tc>
        <w:tc>
          <w:tcPr>
            <w:tcW w:w="1688" w:type="dxa"/>
            <w:vAlign w:val="center"/>
          </w:tcPr>
          <w:p w:rsidR="00BD42D4" w:rsidRPr="005940E0" w:rsidRDefault="005940E0" w:rsidP="006A5641">
            <w:pPr>
              <w:jc w:val="center"/>
              <w:rPr>
                <w:i w:val="0"/>
                <w:color w:val="000000" w:themeColor="text1"/>
              </w:rPr>
            </w:pPr>
            <w:r>
              <w:rPr>
                <w:i w:val="0"/>
                <w:color w:val="000000" w:themeColor="text1"/>
              </w:rPr>
              <w:t>80</w:t>
            </w:r>
          </w:p>
        </w:tc>
        <w:tc>
          <w:tcPr>
            <w:tcW w:w="1134" w:type="dxa"/>
            <w:vAlign w:val="center"/>
          </w:tcPr>
          <w:p w:rsidR="00BD42D4" w:rsidRPr="005940E0" w:rsidRDefault="005940E0" w:rsidP="006A5641">
            <w:pPr>
              <w:jc w:val="center"/>
              <w:rPr>
                <w:i w:val="0"/>
                <w:color w:val="000000" w:themeColor="text1"/>
              </w:rPr>
            </w:pPr>
            <w:r>
              <w:rPr>
                <w:i w:val="0"/>
                <w:color w:val="000000" w:themeColor="text1"/>
              </w:rPr>
              <w:t>Splněno</w:t>
            </w:r>
          </w:p>
        </w:tc>
        <w:tc>
          <w:tcPr>
            <w:tcW w:w="1571" w:type="dxa"/>
            <w:vAlign w:val="center"/>
          </w:tcPr>
          <w:p w:rsidR="00BD42D4" w:rsidRPr="005940E0" w:rsidRDefault="005940E0" w:rsidP="006A5641">
            <w:pPr>
              <w:jc w:val="center"/>
              <w:rPr>
                <w:i w:val="0"/>
                <w:color w:val="000000" w:themeColor="text1"/>
              </w:rPr>
            </w:pPr>
            <w:r>
              <w:rPr>
                <w:i w:val="0"/>
                <w:color w:val="000000" w:themeColor="text1"/>
              </w:rPr>
              <w:t>PRV (osa IV.)</w:t>
            </w:r>
          </w:p>
        </w:tc>
        <w:tc>
          <w:tcPr>
            <w:tcW w:w="0" w:type="auto"/>
            <w:vAlign w:val="center"/>
          </w:tcPr>
          <w:p w:rsidR="00BD42D4" w:rsidRPr="005940E0" w:rsidRDefault="005940E0" w:rsidP="006A5641">
            <w:pPr>
              <w:jc w:val="center"/>
              <w:rPr>
                <w:i w:val="0"/>
                <w:color w:val="000000" w:themeColor="text1"/>
              </w:rPr>
            </w:pPr>
            <w:r>
              <w:rPr>
                <w:i w:val="0"/>
                <w:color w:val="000000" w:themeColor="text1"/>
              </w:rPr>
              <w:t>80/20</w:t>
            </w:r>
          </w:p>
        </w:tc>
      </w:tr>
      <w:tr w:rsidR="006A5641" w:rsidTr="006A5641">
        <w:trPr>
          <w:jc w:val="center"/>
        </w:trPr>
        <w:tc>
          <w:tcPr>
            <w:tcW w:w="0" w:type="auto"/>
          </w:tcPr>
          <w:p w:rsidR="00BD42D4" w:rsidRPr="005940E0" w:rsidRDefault="005940E0" w:rsidP="006A5641">
            <w:pPr>
              <w:rPr>
                <w:i w:val="0"/>
                <w:color w:val="000000" w:themeColor="text1"/>
              </w:rPr>
            </w:pPr>
            <w:r>
              <w:rPr>
                <w:i w:val="0"/>
                <w:color w:val="000000" w:themeColor="text1"/>
              </w:rPr>
              <w:lastRenderedPageBreak/>
              <w:t>Realizace:”Rekonstrukce veřejného osvětlení a rozhlasu v Obci Veltěže”</w:t>
            </w:r>
          </w:p>
        </w:tc>
        <w:tc>
          <w:tcPr>
            <w:tcW w:w="1598" w:type="dxa"/>
            <w:vAlign w:val="center"/>
          </w:tcPr>
          <w:p w:rsidR="00BD42D4" w:rsidRPr="005940E0" w:rsidRDefault="005940E0" w:rsidP="006A5641">
            <w:pPr>
              <w:jc w:val="center"/>
              <w:rPr>
                <w:i w:val="0"/>
                <w:color w:val="000000" w:themeColor="text1"/>
              </w:rPr>
            </w:pPr>
            <w:r>
              <w:rPr>
                <w:i w:val="0"/>
                <w:color w:val="000000" w:themeColor="text1"/>
              </w:rPr>
              <w:t>2010-2013</w:t>
            </w:r>
          </w:p>
        </w:tc>
        <w:tc>
          <w:tcPr>
            <w:tcW w:w="1688" w:type="dxa"/>
            <w:vAlign w:val="center"/>
          </w:tcPr>
          <w:p w:rsidR="00BD42D4" w:rsidRPr="005940E0" w:rsidRDefault="005940E0" w:rsidP="006A5641">
            <w:pPr>
              <w:jc w:val="center"/>
              <w:rPr>
                <w:i w:val="0"/>
                <w:color w:val="000000" w:themeColor="text1"/>
              </w:rPr>
            </w:pPr>
            <w:r>
              <w:rPr>
                <w:i w:val="0"/>
                <w:color w:val="000000" w:themeColor="text1"/>
              </w:rPr>
              <w:t>1 500</w:t>
            </w:r>
          </w:p>
        </w:tc>
        <w:tc>
          <w:tcPr>
            <w:tcW w:w="1134" w:type="dxa"/>
            <w:vAlign w:val="center"/>
          </w:tcPr>
          <w:p w:rsidR="00BD42D4" w:rsidRPr="005940E0" w:rsidRDefault="005940E0" w:rsidP="006A5641">
            <w:pPr>
              <w:jc w:val="center"/>
              <w:rPr>
                <w:i w:val="0"/>
                <w:color w:val="000000" w:themeColor="text1"/>
              </w:rPr>
            </w:pPr>
            <w:r>
              <w:rPr>
                <w:i w:val="0"/>
                <w:color w:val="000000" w:themeColor="text1"/>
              </w:rPr>
              <w:t>Splněno</w:t>
            </w:r>
          </w:p>
        </w:tc>
        <w:tc>
          <w:tcPr>
            <w:tcW w:w="1571" w:type="dxa"/>
            <w:vAlign w:val="center"/>
          </w:tcPr>
          <w:p w:rsidR="00BD42D4" w:rsidRPr="005940E0" w:rsidRDefault="005940E0" w:rsidP="006A5641">
            <w:pPr>
              <w:jc w:val="center"/>
              <w:rPr>
                <w:i w:val="0"/>
                <w:color w:val="000000" w:themeColor="text1"/>
              </w:rPr>
            </w:pPr>
            <w:r>
              <w:rPr>
                <w:i w:val="0"/>
                <w:color w:val="000000" w:themeColor="text1"/>
              </w:rPr>
              <w:t>PRV (osa III.)</w:t>
            </w:r>
          </w:p>
        </w:tc>
        <w:tc>
          <w:tcPr>
            <w:tcW w:w="0" w:type="auto"/>
            <w:vAlign w:val="center"/>
          </w:tcPr>
          <w:p w:rsidR="00BD42D4" w:rsidRPr="005940E0" w:rsidRDefault="005940E0" w:rsidP="006A5641">
            <w:pPr>
              <w:jc w:val="center"/>
              <w:rPr>
                <w:i w:val="0"/>
                <w:color w:val="000000" w:themeColor="text1"/>
              </w:rPr>
            </w:pPr>
            <w:r>
              <w:rPr>
                <w:i w:val="0"/>
                <w:color w:val="000000" w:themeColor="text1"/>
              </w:rPr>
              <w:t>90/10</w:t>
            </w:r>
          </w:p>
        </w:tc>
      </w:tr>
      <w:tr w:rsidR="006A5641" w:rsidTr="006A5641">
        <w:trPr>
          <w:jc w:val="center"/>
        </w:trPr>
        <w:tc>
          <w:tcPr>
            <w:tcW w:w="0" w:type="auto"/>
          </w:tcPr>
          <w:p w:rsidR="00BD42D4" w:rsidRPr="005940E0" w:rsidRDefault="005940E0" w:rsidP="006A5641">
            <w:pPr>
              <w:rPr>
                <w:i w:val="0"/>
                <w:color w:val="000000" w:themeColor="text1"/>
              </w:rPr>
            </w:pPr>
            <w:r>
              <w:rPr>
                <w:i w:val="0"/>
                <w:color w:val="000000" w:themeColor="text1"/>
              </w:rPr>
              <w:t>Vypracování PD:”Celková rekonstrukce budovy bývalé školy čp.73 na multifunkční venkovský objekt”</w:t>
            </w:r>
          </w:p>
        </w:tc>
        <w:tc>
          <w:tcPr>
            <w:tcW w:w="1598" w:type="dxa"/>
            <w:vAlign w:val="center"/>
          </w:tcPr>
          <w:p w:rsidR="00BD42D4" w:rsidRPr="005940E0" w:rsidRDefault="005940E0" w:rsidP="006A5641">
            <w:pPr>
              <w:jc w:val="center"/>
              <w:rPr>
                <w:i w:val="0"/>
                <w:color w:val="000000" w:themeColor="text1"/>
              </w:rPr>
            </w:pPr>
            <w:r>
              <w:rPr>
                <w:i w:val="0"/>
                <w:color w:val="000000" w:themeColor="text1"/>
              </w:rPr>
              <w:t>2008-2009</w:t>
            </w:r>
          </w:p>
        </w:tc>
        <w:tc>
          <w:tcPr>
            <w:tcW w:w="1688" w:type="dxa"/>
            <w:vAlign w:val="center"/>
          </w:tcPr>
          <w:p w:rsidR="00BD42D4" w:rsidRPr="005940E0" w:rsidRDefault="005940E0" w:rsidP="006A5641">
            <w:pPr>
              <w:jc w:val="center"/>
              <w:rPr>
                <w:i w:val="0"/>
                <w:color w:val="000000" w:themeColor="text1"/>
              </w:rPr>
            </w:pPr>
            <w:r>
              <w:rPr>
                <w:i w:val="0"/>
                <w:color w:val="000000" w:themeColor="text1"/>
              </w:rPr>
              <w:t>450</w:t>
            </w:r>
          </w:p>
        </w:tc>
        <w:tc>
          <w:tcPr>
            <w:tcW w:w="1134" w:type="dxa"/>
            <w:vAlign w:val="center"/>
          </w:tcPr>
          <w:p w:rsidR="00BD42D4" w:rsidRPr="005940E0" w:rsidRDefault="005940E0" w:rsidP="006A5641">
            <w:pPr>
              <w:jc w:val="center"/>
              <w:rPr>
                <w:i w:val="0"/>
                <w:color w:val="000000" w:themeColor="text1"/>
              </w:rPr>
            </w:pPr>
            <w:r>
              <w:rPr>
                <w:i w:val="0"/>
                <w:color w:val="000000" w:themeColor="text1"/>
              </w:rPr>
              <w:t>Splněno</w:t>
            </w:r>
          </w:p>
        </w:tc>
        <w:tc>
          <w:tcPr>
            <w:tcW w:w="1571" w:type="dxa"/>
            <w:vAlign w:val="center"/>
          </w:tcPr>
          <w:p w:rsidR="00BD42D4" w:rsidRPr="005940E0" w:rsidRDefault="005940E0" w:rsidP="006A5641">
            <w:pPr>
              <w:jc w:val="center"/>
              <w:rPr>
                <w:i w:val="0"/>
                <w:color w:val="000000" w:themeColor="text1"/>
              </w:rPr>
            </w:pPr>
            <w:r>
              <w:rPr>
                <w:i w:val="0"/>
                <w:color w:val="000000" w:themeColor="text1"/>
              </w:rPr>
              <w:t>PRV (osa IV.)</w:t>
            </w:r>
          </w:p>
        </w:tc>
        <w:tc>
          <w:tcPr>
            <w:tcW w:w="0" w:type="auto"/>
            <w:vAlign w:val="center"/>
          </w:tcPr>
          <w:p w:rsidR="00BD42D4" w:rsidRPr="005940E0" w:rsidRDefault="005940E0" w:rsidP="006A5641">
            <w:pPr>
              <w:jc w:val="center"/>
              <w:rPr>
                <w:i w:val="0"/>
                <w:color w:val="000000" w:themeColor="text1"/>
              </w:rPr>
            </w:pPr>
            <w:r>
              <w:rPr>
                <w:i w:val="0"/>
                <w:color w:val="000000" w:themeColor="text1"/>
              </w:rPr>
              <w:t>80/20</w:t>
            </w:r>
          </w:p>
        </w:tc>
      </w:tr>
      <w:tr w:rsidR="006A5641" w:rsidTr="006A5641">
        <w:trPr>
          <w:jc w:val="center"/>
        </w:trPr>
        <w:tc>
          <w:tcPr>
            <w:tcW w:w="0" w:type="auto"/>
          </w:tcPr>
          <w:p w:rsidR="00BD42D4" w:rsidRPr="005940E0" w:rsidRDefault="005940E0" w:rsidP="006A5641">
            <w:pPr>
              <w:rPr>
                <w:i w:val="0"/>
                <w:color w:val="000000" w:themeColor="text1"/>
              </w:rPr>
            </w:pPr>
            <w:r>
              <w:rPr>
                <w:i w:val="0"/>
                <w:color w:val="000000" w:themeColor="text1"/>
              </w:rPr>
              <w:t>Realizace:”Celková rekonstrukce budovy bývalé školy čp.73 na multifunkční venkovský objekt”</w:t>
            </w:r>
          </w:p>
        </w:tc>
        <w:tc>
          <w:tcPr>
            <w:tcW w:w="1598" w:type="dxa"/>
            <w:vAlign w:val="center"/>
          </w:tcPr>
          <w:p w:rsidR="00BD42D4" w:rsidRPr="005940E0" w:rsidRDefault="005940E0" w:rsidP="006A5641">
            <w:pPr>
              <w:jc w:val="center"/>
              <w:rPr>
                <w:i w:val="0"/>
                <w:color w:val="000000" w:themeColor="text1"/>
              </w:rPr>
            </w:pPr>
            <w:r>
              <w:rPr>
                <w:i w:val="0"/>
                <w:color w:val="000000" w:themeColor="text1"/>
              </w:rPr>
              <w:t>2010-2013</w:t>
            </w:r>
          </w:p>
        </w:tc>
        <w:tc>
          <w:tcPr>
            <w:tcW w:w="1688" w:type="dxa"/>
            <w:vAlign w:val="center"/>
          </w:tcPr>
          <w:p w:rsidR="00BD42D4" w:rsidRPr="005940E0" w:rsidRDefault="005940E0" w:rsidP="006A5641">
            <w:pPr>
              <w:jc w:val="center"/>
              <w:rPr>
                <w:i w:val="0"/>
                <w:color w:val="000000" w:themeColor="text1"/>
              </w:rPr>
            </w:pPr>
            <w:r>
              <w:rPr>
                <w:i w:val="0"/>
                <w:color w:val="000000" w:themeColor="text1"/>
              </w:rPr>
              <w:t>8 000</w:t>
            </w:r>
          </w:p>
        </w:tc>
        <w:tc>
          <w:tcPr>
            <w:tcW w:w="1134" w:type="dxa"/>
            <w:vAlign w:val="center"/>
          </w:tcPr>
          <w:p w:rsidR="00B37A44" w:rsidRPr="005940E0" w:rsidRDefault="00B37A44" w:rsidP="006A5641">
            <w:pPr>
              <w:jc w:val="center"/>
              <w:rPr>
                <w:i w:val="0"/>
                <w:color w:val="000000" w:themeColor="text1"/>
              </w:rPr>
            </w:pPr>
            <w:r w:rsidRPr="0009115A">
              <w:rPr>
                <w:i w:val="0"/>
                <w:color w:val="000000" w:themeColor="text1"/>
              </w:rPr>
              <w:t>S</w:t>
            </w:r>
            <w:r w:rsidR="0009115A">
              <w:rPr>
                <w:i w:val="0"/>
                <w:color w:val="000000" w:themeColor="text1"/>
              </w:rPr>
              <w:t>plněno</w:t>
            </w:r>
          </w:p>
        </w:tc>
        <w:tc>
          <w:tcPr>
            <w:tcW w:w="1571" w:type="dxa"/>
            <w:vAlign w:val="center"/>
          </w:tcPr>
          <w:p w:rsidR="00BD42D4" w:rsidRPr="005940E0" w:rsidRDefault="005940E0" w:rsidP="006A5641">
            <w:pPr>
              <w:jc w:val="center"/>
              <w:rPr>
                <w:i w:val="0"/>
                <w:color w:val="000000" w:themeColor="text1"/>
              </w:rPr>
            </w:pPr>
            <w:r>
              <w:rPr>
                <w:i w:val="0"/>
                <w:color w:val="000000" w:themeColor="text1"/>
              </w:rPr>
              <w:t>PRV (osa III.)</w:t>
            </w:r>
          </w:p>
        </w:tc>
        <w:tc>
          <w:tcPr>
            <w:tcW w:w="0" w:type="auto"/>
            <w:vAlign w:val="center"/>
          </w:tcPr>
          <w:p w:rsidR="00BD42D4" w:rsidRPr="005940E0" w:rsidRDefault="005940E0" w:rsidP="006A5641">
            <w:pPr>
              <w:jc w:val="center"/>
              <w:rPr>
                <w:i w:val="0"/>
                <w:color w:val="000000" w:themeColor="text1"/>
              </w:rPr>
            </w:pPr>
            <w:r>
              <w:rPr>
                <w:i w:val="0"/>
                <w:color w:val="000000" w:themeColor="text1"/>
              </w:rPr>
              <w:t>90/10</w:t>
            </w:r>
          </w:p>
        </w:tc>
      </w:tr>
      <w:tr w:rsidR="006A5641" w:rsidTr="006A5641">
        <w:trPr>
          <w:jc w:val="center"/>
        </w:trPr>
        <w:tc>
          <w:tcPr>
            <w:tcW w:w="0" w:type="auto"/>
          </w:tcPr>
          <w:p w:rsidR="00BD42D4" w:rsidRPr="005940E0" w:rsidRDefault="005940E0" w:rsidP="006A5641">
            <w:pPr>
              <w:rPr>
                <w:i w:val="0"/>
                <w:color w:val="000000" w:themeColor="text1"/>
              </w:rPr>
            </w:pPr>
            <w:r>
              <w:rPr>
                <w:i w:val="0"/>
                <w:color w:val="000000" w:themeColor="text1"/>
              </w:rPr>
              <w:t>Vypracování PD: “Výstavba dětského hřiště v Obci Veltěže”</w:t>
            </w:r>
          </w:p>
        </w:tc>
        <w:tc>
          <w:tcPr>
            <w:tcW w:w="1598" w:type="dxa"/>
            <w:vAlign w:val="center"/>
          </w:tcPr>
          <w:p w:rsidR="00BD42D4" w:rsidRPr="005940E0" w:rsidRDefault="005940E0" w:rsidP="006A5641">
            <w:pPr>
              <w:jc w:val="center"/>
              <w:rPr>
                <w:i w:val="0"/>
                <w:color w:val="000000" w:themeColor="text1"/>
              </w:rPr>
            </w:pPr>
            <w:r>
              <w:rPr>
                <w:i w:val="0"/>
                <w:color w:val="000000" w:themeColor="text1"/>
              </w:rPr>
              <w:t>2008-2009</w:t>
            </w:r>
          </w:p>
        </w:tc>
        <w:tc>
          <w:tcPr>
            <w:tcW w:w="1688" w:type="dxa"/>
            <w:vAlign w:val="center"/>
          </w:tcPr>
          <w:p w:rsidR="00BD42D4" w:rsidRPr="005940E0" w:rsidRDefault="005940E0" w:rsidP="006A5641">
            <w:pPr>
              <w:jc w:val="center"/>
              <w:rPr>
                <w:i w:val="0"/>
                <w:color w:val="000000" w:themeColor="text1"/>
              </w:rPr>
            </w:pPr>
            <w:r>
              <w:rPr>
                <w:i w:val="0"/>
                <w:color w:val="000000" w:themeColor="text1"/>
              </w:rPr>
              <w:t>120</w:t>
            </w:r>
          </w:p>
        </w:tc>
        <w:tc>
          <w:tcPr>
            <w:tcW w:w="1134" w:type="dxa"/>
            <w:vAlign w:val="center"/>
          </w:tcPr>
          <w:p w:rsidR="00BD42D4" w:rsidRDefault="0009115A" w:rsidP="006A5641">
            <w:pPr>
              <w:jc w:val="center"/>
              <w:rPr>
                <w:i w:val="0"/>
                <w:color w:val="000000" w:themeColor="text1"/>
              </w:rPr>
            </w:pPr>
            <w:r>
              <w:rPr>
                <w:i w:val="0"/>
                <w:color w:val="000000" w:themeColor="text1"/>
              </w:rPr>
              <w:t>Splněno</w:t>
            </w:r>
          </w:p>
          <w:p w:rsidR="0009115A" w:rsidRDefault="0009115A" w:rsidP="006A5641">
            <w:pPr>
              <w:jc w:val="center"/>
              <w:rPr>
                <w:i w:val="0"/>
                <w:color w:val="000000" w:themeColor="text1"/>
              </w:rPr>
            </w:pPr>
          </w:p>
          <w:p w:rsidR="0009115A" w:rsidRDefault="0009115A" w:rsidP="006A5641">
            <w:pPr>
              <w:jc w:val="center"/>
              <w:rPr>
                <w:i w:val="0"/>
                <w:color w:val="000000" w:themeColor="text1"/>
              </w:rPr>
            </w:pPr>
          </w:p>
          <w:p w:rsidR="00B37A44" w:rsidRPr="005940E0" w:rsidRDefault="00B37A44" w:rsidP="006A5641">
            <w:pPr>
              <w:jc w:val="center"/>
              <w:rPr>
                <w:i w:val="0"/>
                <w:color w:val="000000" w:themeColor="text1"/>
              </w:rPr>
            </w:pPr>
          </w:p>
        </w:tc>
        <w:tc>
          <w:tcPr>
            <w:tcW w:w="1571" w:type="dxa"/>
            <w:vAlign w:val="center"/>
          </w:tcPr>
          <w:p w:rsidR="00BD42D4" w:rsidRPr="005940E0" w:rsidRDefault="00A96A55" w:rsidP="006A5641">
            <w:pPr>
              <w:jc w:val="center"/>
              <w:rPr>
                <w:i w:val="0"/>
                <w:color w:val="000000" w:themeColor="text1"/>
              </w:rPr>
            </w:pPr>
            <w:r>
              <w:rPr>
                <w:i w:val="0"/>
                <w:color w:val="000000" w:themeColor="text1"/>
              </w:rPr>
              <w:t>PRV (osa IV.)</w:t>
            </w:r>
          </w:p>
        </w:tc>
        <w:tc>
          <w:tcPr>
            <w:tcW w:w="0" w:type="auto"/>
            <w:vAlign w:val="center"/>
          </w:tcPr>
          <w:p w:rsidR="00BD42D4" w:rsidRPr="005940E0" w:rsidRDefault="00A96A55" w:rsidP="006A5641">
            <w:pPr>
              <w:jc w:val="center"/>
              <w:rPr>
                <w:i w:val="0"/>
                <w:color w:val="000000" w:themeColor="text1"/>
              </w:rPr>
            </w:pPr>
            <w:r>
              <w:rPr>
                <w:i w:val="0"/>
                <w:color w:val="000000" w:themeColor="text1"/>
              </w:rPr>
              <w:t>80/20</w:t>
            </w:r>
          </w:p>
        </w:tc>
      </w:tr>
      <w:tr w:rsidR="006A5641" w:rsidTr="006A5641">
        <w:trPr>
          <w:jc w:val="center"/>
        </w:trPr>
        <w:tc>
          <w:tcPr>
            <w:tcW w:w="0" w:type="auto"/>
          </w:tcPr>
          <w:p w:rsidR="00BD42D4" w:rsidRPr="005940E0" w:rsidRDefault="00A96A55" w:rsidP="006A5641">
            <w:pPr>
              <w:rPr>
                <w:i w:val="0"/>
                <w:color w:val="000000" w:themeColor="text1"/>
              </w:rPr>
            </w:pPr>
            <w:r>
              <w:rPr>
                <w:i w:val="0"/>
                <w:color w:val="000000" w:themeColor="text1"/>
              </w:rPr>
              <w:t>Realizace:”Výstavba dětského hřiště v Obci Veltěže</w:t>
            </w:r>
            <w:r w:rsidR="00E300D0">
              <w:rPr>
                <w:i w:val="0"/>
                <w:color w:val="000000" w:themeColor="text1"/>
              </w:rPr>
              <w:t>”</w:t>
            </w:r>
          </w:p>
        </w:tc>
        <w:tc>
          <w:tcPr>
            <w:tcW w:w="1598" w:type="dxa"/>
            <w:vAlign w:val="center"/>
          </w:tcPr>
          <w:p w:rsidR="00BD42D4" w:rsidRPr="005940E0" w:rsidRDefault="00E300D0" w:rsidP="006A5641">
            <w:pPr>
              <w:jc w:val="center"/>
              <w:rPr>
                <w:i w:val="0"/>
                <w:color w:val="000000" w:themeColor="text1"/>
              </w:rPr>
            </w:pPr>
            <w:r>
              <w:rPr>
                <w:i w:val="0"/>
                <w:color w:val="000000" w:themeColor="text1"/>
              </w:rPr>
              <w:t>2010-2011</w:t>
            </w:r>
          </w:p>
        </w:tc>
        <w:tc>
          <w:tcPr>
            <w:tcW w:w="1688" w:type="dxa"/>
            <w:vAlign w:val="center"/>
          </w:tcPr>
          <w:p w:rsidR="00BD42D4" w:rsidRPr="005940E0" w:rsidRDefault="00E300D0" w:rsidP="006A5641">
            <w:pPr>
              <w:jc w:val="center"/>
              <w:rPr>
                <w:i w:val="0"/>
                <w:color w:val="000000" w:themeColor="text1"/>
              </w:rPr>
            </w:pPr>
            <w:r>
              <w:rPr>
                <w:i w:val="0"/>
                <w:color w:val="000000" w:themeColor="text1"/>
              </w:rPr>
              <w:t>1 500</w:t>
            </w:r>
          </w:p>
        </w:tc>
        <w:tc>
          <w:tcPr>
            <w:tcW w:w="1134" w:type="dxa"/>
            <w:vAlign w:val="center"/>
          </w:tcPr>
          <w:p w:rsidR="00BD42D4" w:rsidRPr="005940E0" w:rsidRDefault="0009115A" w:rsidP="006A5641">
            <w:pPr>
              <w:jc w:val="center"/>
              <w:rPr>
                <w:i w:val="0"/>
                <w:color w:val="000000" w:themeColor="text1"/>
              </w:rPr>
            </w:pPr>
            <w:r>
              <w:rPr>
                <w:i w:val="0"/>
                <w:color w:val="000000" w:themeColor="text1"/>
              </w:rPr>
              <w:t>Splněno</w:t>
            </w:r>
          </w:p>
        </w:tc>
        <w:tc>
          <w:tcPr>
            <w:tcW w:w="1571" w:type="dxa"/>
            <w:vAlign w:val="center"/>
          </w:tcPr>
          <w:p w:rsidR="00BD42D4" w:rsidRPr="005940E0" w:rsidRDefault="00E300D0" w:rsidP="006A5641">
            <w:pPr>
              <w:jc w:val="center"/>
              <w:rPr>
                <w:i w:val="0"/>
                <w:color w:val="000000" w:themeColor="text1"/>
              </w:rPr>
            </w:pPr>
            <w:r>
              <w:rPr>
                <w:i w:val="0"/>
                <w:color w:val="000000" w:themeColor="text1"/>
              </w:rPr>
              <w:t>PRV (osa III.)</w:t>
            </w:r>
          </w:p>
        </w:tc>
        <w:tc>
          <w:tcPr>
            <w:tcW w:w="0" w:type="auto"/>
            <w:vAlign w:val="center"/>
          </w:tcPr>
          <w:p w:rsidR="00BD42D4" w:rsidRPr="005940E0" w:rsidRDefault="00E300D0" w:rsidP="006A5641">
            <w:pPr>
              <w:jc w:val="center"/>
              <w:rPr>
                <w:i w:val="0"/>
                <w:color w:val="000000" w:themeColor="text1"/>
              </w:rPr>
            </w:pPr>
            <w:r>
              <w:rPr>
                <w:i w:val="0"/>
                <w:color w:val="000000" w:themeColor="text1"/>
              </w:rPr>
              <w:t>90/10</w:t>
            </w:r>
          </w:p>
        </w:tc>
      </w:tr>
      <w:tr w:rsidR="006A5641" w:rsidTr="006A5641">
        <w:trPr>
          <w:jc w:val="center"/>
        </w:trPr>
        <w:tc>
          <w:tcPr>
            <w:tcW w:w="0" w:type="auto"/>
          </w:tcPr>
          <w:p w:rsidR="00BD42D4" w:rsidRPr="005940E0" w:rsidRDefault="00E300D0" w:rsidP="006A5641">
            <w:pPr>
              <w:rPr>
                <w:i w:val="0"/>
                <w:color w:val="000000" w:themeColor="text1"/>
              </w:rPr>
            </w:pPr>
            <w:r>
              <w:rPr>
                <w:i w:val="0"/>
                <w:color w:val="000000" w:themeColor="text1"/>
              </w:rPr>
              <w:t>Vypracování PD:”Výstavba hřiště pro míčové hry a volnočasovou aktivitu včetně klubovny pro mládež v Obci Veltěže”</w:t>
            </w:r>
          </w:p>
        </w:tc>
        <w:tc>
          <w:tcPr>
            <w:tcW w:w="1598" w:type="dxa"/>
            <w:vAlign w:val="center"/>
          </w:tcPr>
          <w:p w:rsidR="00BD42D4" w:rsidRPr="005940E0" w:rsidRDefault="00E300D0" w:rsidP="006A5641">
            <w:pPr>
              <w:jc w:val="center"/>
              <w:rPr>
                <w:i w:val="0"/>
                <w:color w:val="000000" w:themeColor="text1"/>
              </w:rPr>
            </w:pPr>
            <w:r>
              <w:rPr>
                <w:i w:val="0"/>
                <w:color w:val="000000" w:themeColor="text1"/>
              </w:rPr>
              <w:t>2008-2009</w:t>
            </w:r>
          </w:p>
        </w:tc>
        <w:tc>
          <w:tcPr>
            <w:tcW w:w="1688" w:type="dxa"/>
            <w:vAlign w:val="center"/>
          </w:tcPr>
          <w:p w:rsidR="00BD42D4" w:rsidRPr="005940E0" w:rsidRDefault="00E300D0" w:rsidP="006A5641">
            <w:pPr>
              <w:jc w:val="center"/>
              <w:rPr>
                <w:i w:val="0"/>
                <w:color w:val="000000" w:themeColor="text1"/>
              </w:rPr>
            </w:pPr>
            <w:r>
              <w:rPr>
                <w:i w:val="0"/>
                <w:color w:val="000000" w:themeColor="text1"/>
              </w:rPr>
              <w:t>250</w:t>
            </w:r>
          </w:p>
        </w:tc>
        <w:tc>
          <w:tcPr>
            <w:tcW w:w="1134" w:type="dxa"/>
            <w:vAlign w:val="center"/>
          </w:tcPr>
          <w:p w:rsidR="00BD42D4" w:rsidRPr="005940E0" w:rsidRDefault="0009115A" w:rsidP="006A5641">
            <w:pPr>
              <w:jc w:val="center"/>
              <w:rPr>
                <w:i w:val="0"/>
                <w:color w:val="000000" w:themeColor="text1"/>
              </w:rPr>
            </w:pPr>
            <w:r>
              <w:rPr>
                <w:i w:val="0"/>
                <w:color w:val="000000" w:themeColor="text1"/>
              </w:rPr>
              <w:t>Částečně splněno- klubovna ano, hřiště ne</w:t>
            </w:r>
          </w:p>
        </w:tc>
        <w:tc>
          <w:tcPr>
            <w:tcW w:w="1571" w:type="dxa"/>
            <w:vAlign w:val="center"/>
          </w:tcPr>
          <w:p w:rsidR="00BD42D4" w:rsidRPr="005940E0" w:rsidRDefault="00E300D0" w:rsidP="006A5641">
            <w:pPr>
              <w:jc w:val="center"/>
              <w:rPr>
                <w:i w:val="0"/>
                <w:color w:val="000000" w:themeColor="text1"/>
              </w:rPr>
            </w:pPr>
            <w:r>
              <w:rPr>
                <w:i w:val="0"/>
                <w:color w:val="000000" w:themeColor="text1"/>
              </w:rPr>
              <w:t>PRV (osa IV.)</w:t>
            </w:r>
          </w:p>
        </w:tc>
        <w:tc>
          <w:tcPr>
            <w:tcW w:w="0" w:type="auto"/>
            <w:vAlign w:val="center"/>
          </w:tcPr>
          <w:p w:rsidR="00BD42D4" w:rsidRPr="005940E0" w:rsidRDefault="00E300D0" w:rsidP="006A5641">
            <w:pPr>
              <w:jc w:val="center"/>
              <w:rPr>
                <w:i w:val="0"/>
                <w:color w:val="000000" w:themeColor="text1"/>
              </w:rPr>
            </w:pPr>
            <w:r>
              <w:rPr>
                <w:i w:val="0"/>
                <w:color w:val="000000" w:themeColor="text1"/>
              </w:rPr>
              <w:t>80/20</w:t>
            </w:r>
          </w:p>
        </w:tc>
      </w:tr>
      <w:tr w:rsidR="006A5641" w:rsidTr="006A5641">
        <w:trPr>
          <w:jc w:val="center"/>
        </w:trPr>
        <w:tc>
          <w:tcPr>
            <w:tcW w:w="0" w:type="auto"/>
          </w:tcPr>
          <w:p w:rsidR="00BD42D4" w:rsidRPr="0009115A" w:rsidRDefault="00E300D0" w:rsidP="006A5641">
            <w:pPr>
              <w:rPr>
                <w:i w:val="0"/>
                <w:color w:val="000000" w:themeColor="text1"/>
              </w:rPr>
            </w:pPr>
            <w:r w:rsidRPr="0009115A">
              <w:rPr>
                <w:i w:val="0"/>
                <w:color w:val="000000" w:themeColor="text1"/>
              </w:rPr>
              <w:t>Realizace:”Výstavba hřiště pro míčové hry a volnočasovou aktivitu včetně klubovny pro mládež v Obci Veltěže</w:t>
            </w:r>
          </w:p>
        </w:tc>
        <w:tc>
          <w:tcPr>
            <w:tcW w:w="1598" w:type="dxa"/>
            <w:vAlign w:val="center"/>
          </w:tcPr>
          <w:p w:rsidR="00BD42D4" w:rsidRPr="005940E0" w:rsidRDefault="00E300D0" w:rsidP="006A5641">
            <w:pPr>
              <w:jc w:val="center"/>
              <w:rPr>
                <w:i w:val="0"/>
                <w:color w:val="000000" w:themeColor="text1"/>
              </w:rPr>
            </w:pPr>
            <w:r>
              <w:rPr>
                <w:i w:val="0"/>
                <w:color w:val="000000" w:themeColor="text1"/>
              </w:rPr>
              <w:t>2010-2011</w:t>
            </w:r>
          </w:p>
        </w:tc>
        <w:tc>
          <w:tcPr>
            <w:tcW w:w="1688" w:type="dxa"/>
            <w:vAlign w:val="center"/>
          </w:tcPr>
          <w:p w:rsidR="00BD42D4" w:rsidRPr="005940E0" w:rsidRDefault="00E300D0" w:rsidP="006A5641">
            <w:pPr>
              <w:jc w:val="center"/>
              <w:rPr>
                <w:i w:val="0"/>
                <w:color w:val="000000" w:themeColor="text1"/>
              </w:rPr>
            </w:pPr>
            <w:r>
              <w:rPr>
                <w:i w:val="0"/>
                <w:color w:val="000000" w:themeColor="text1"/>
              </w:rPr>
              <w:t>3 000</w:t>
            </w:r>
          </w:p>
        </w:tc>
        <w:tc>
          <w:tcPr>
            <w:tcW w:w="1134" w:type="dxa"/>
            <w:vAlign w:val="center"/>
          </w:tcPr>
          <w:p w:rsidR="004A32A0" w:rsidRPr="005940E0" w:rsidRDefault="0009115A" w:rsidP="006A5641">
            <w:pPr>
              <w:jc w:val="center"/>
              <w:rPr>
                <w:i w:val="0"/>
                <w:color w:val="000000" w:themeColor="text1"/>
              </w:rPr>
            </w:pPr>
            <w:r>
              <w:rPr>
                <w:i w:val="0"/>
                <w:color w:val="000000" w:themeColor="text1"/>
              </w:rPr>
              <w:t>Částečně splněno- klubovna ano, hřiště ne</w:t>
            </w:r>
          </w:p>
        </w:tc>
        <w:tc>
          <w:tcPr>
            <w:tcW w:w="1571" w:type="dxa"/>
            <w:vAlign w:val="center"/>
          </w:tcPr>
          <w:p w:rsidR="00BD42D4" w:rsidRPr="005940E0" w:rsidRDefault="00E300D0" w:rsidP="006A5641">
            <w:pPr>
              <w:jc w:val="center"/>
              <w:rPr>
                <w:i w:val="0"/>
                <w:color w:val="000000" w:themeColor="text1"/>
              </w:rPr>
            </w:pPr>
            <w:r>
              <w:rPr>
                <w:i w:val="0"/>
                <w:color w:val="000000" w:themeColor="text1"/>
              </w:rPr>
              <w:t>PRV (osa III.)</w:t>
            </w:r>
          </w:p>
        </w:tc>
        <w:tc>
          <w:tcPr>
            <w:tcW w:w="0" w:type="auto"/>
            <w:vAlign w:val="center"/>
          </w:tcPr>
          <w:p w:rsidR="00BD42D4" w:rsidRPr="005940E0" w:rsidRDefault="00E300D0" w:rsidP="006A5641">
            <w:pPr>
              <w:jc w:val="center"/>
              <w:rPr>
                <w:i w:val="0"/>
                <w:color w:val="000000" w:themeColor="text1"/>
              </w:rPr>
            </w:pPr>
            <w:r>
              <w:rPr>
                <w:i w:val="0"/>
                <w:color w:val="000000" w:themeColor="text1"/>
              </w:rPr>
              <w:t>90/10</w:t>
            </w:r>
          </w:p>
        </w:tc>
      </w:tr>
      <w:tr w:rsidR="006A5641" w:rsidTr="006A5641">
        <w:trPr>
          <w:jc w:val="center"/>
        </w:trPr>
        <w:tc>
          <w:tcPr>
            <w:tcW w:w="0" w:type="auto"/>
          </w:tcPr>
          <w:p w:rsidR="00BD42D4" w:rsidRPr="005940E0" w:rsidRDefault="00E300D0" w:rsidP="006A5641">
            <w:pPr>
              <w:rPr>
                <w:i w:val="0"/>
                <w:color w:val="000000" w:themeColor="text1"/>
              </w:rPr>
            </w:pPr>
            <w:r>
              <w:rPr>
                <w:i w:val="0"/>
                <w:color w:val="000000" w:themeColor="text1"/>
              </w:rPr>
              <w:t>Vypracování PD: ”Výstavba sběrného dvora v Obci Veltěže</w:t>
            </w:r>
          </w:p>
        </w:tc>
        <w:tc>
          <w:tcPr>
            <w:tcW w:w="1598" w:type="dxa"/>
            <w:vAlign w:val="center"/>
          </w:tcPr>
          <w:p w:rsidR="00BD42D4" w:rsidRPr="005940E0" w:rsidRDefault="00E300D0" w:rsidP="006A5641">
            <w:pPr>
              <w:jc w:val="center"/>
              <w:rPr>
                <w:i w:val="0"/>
                <w:color w:val="000000" w:themeColor="text1"/>
              </w:rPr>
            </w:pPr>
            <w:r>
              <w:rPr>
                <w:i w:val="0"/>
                <w:color w:val="000000" w:themeColor="text1"/>
              </w:rPr>
              <w:t>2008-2009</w:t>
            </w:r>
          </w:p>
        </w:tc>
        <w:tc>
          <w:tcPr>
            <w:tcW w:w="1688" w:type="dxa"/>
            <w:vAlign w:val="center"/>
          </w:tcPr>
          <w:p w:rsidR="00BD42D4" w:rsidRPr="005940E0" w:rsidRDefault="00E300D0" w:rsidP="006A5641">
            <w:pPr>
              <w:jc w:val="center"/>
              <w:rPr>
                <w:i w:val="0"/>
                <w:color w:val="000000" w:themeColor="text1"/>
              </w:rPr>
            </w:pPr>
            <w:r>
              <w:rPr>
                <w:i w:val="0"/>
                <w:color w:val="000000" w:themeColor="text1"/>
              </w:rPr>
              <w:t>70</w:t>
            </w:r>
          </w:p>
        </w:tc>
        <w:tc>
          <w:tcPr>
            <w:tcW w:w="1134" w:type="dxa"/>
            <w:vAlign w:val="center"/>
          </w:tcPr>
          <w:p w:rsidR="00BD42D4" w:rsidRPr="005940E0" w:rsidRDefault="0009115A" w:rsidP="006A5641">
            <w:pPr>
              <w:jc w:val="center"/>
              <w:rPr>
                <w:i w:val="0"/>
                <w:color w:val="000000" w:themeColor="text1"/>
              </w:rPr>
            </w:pPr>
            <w:r>
              <w:rPr>
                <w:i w:val="0"/>
                <w:color w:val="000000" w:themeColor="text1"/>
              </w:rPr>
              <w:t>Nesplněno</w:t>
            </w:r>
          </w:p>
        </w:tc>
        <w:tc>
          <w:tcPr>
            <w:tcW w:w="1571" w:type="dxa"/>
            <w:vAlign w:val="center"/>
          </w:tcPr>
          <w:p w:rsidR="00BD42D4" w:rsidRPr="005940E0" w:rsidRDefault="00E300D0" w:rsidP="006A5641">
            <w:pPr>
              <w:jc w:val="center"/>
              <w:rPr>
                <w:i w:val="0"/>
                <w:color w:val="000000" w:themeColor="text1"/>
              </w:rPr>
            </w:pPr>
            <w:r>
              <w:rPr>
                <w:i w:val="0"/>
                <w:color w:val="000000" w:themeColor="text1"/>
              </w:rPr>
              <w:t>PRV (osa IV.)</w:t>
            </w:r>
          </w:p>
        </w:tc>
        <w:tc>
          <w:tcPr>
            <w:tcW w:w="0" w:type="auto"/>
            <w:vAlign w:val="center"/>
          </w:tcPr>
          <w:p w:rsidR="00BD42D4" w:rsidRPr="005940E0" w:rsidRDefault="00E300D0" w:rsidP="006A5641">
            <w:pPr>
              <w:jc w:val="center"/>
              <w:rPr>
                <w:i w:val="0"/>
                <w:color w:val="000000" w:themeColor="text1"/>
              </w:rPr>
            </w:pPr>
            <w:r>
              <w:rPr>
                <w:i w:val="0"/>
                <w:color w:val="000000" w:themeColor="text1"/>
              </w:rPr>
              <w:t>80/20</w:t>
            </w:r>
          </w:p>
        </w:tc>
      </w:tr>
      <w:tr w:rsidR="006A5641" w:rsidTr="006A5641">
        <w:trPr>
          <w:jc w:val="center"/>
        </w:trPr>
        <w:tc>
          <w:tcPr>
            <w:tcW w:w="0" w:type="auto"/>
          </w:tcPr>
          <w:p w:rsidR="00BD42D4" w:rsidRPr="005940E0" w:rsidRDefault="00E300D0" w:rsidP="006A5641">
            <w:pPr>
              <w:rPr>
                <w:i w:val="0"/>
                <w:color w:val="000000" w:themeColor="text1"/>
              </w:rPr>
            </w:pPr>
            <w:r>
              <w:rPr>
                <w:i w:val="0"/>
                <w:color w:val="000000" w:themeColor="text1"/>
              </w:rPr>
              <w:t>Realizace: “Výstavba sběrného dvora v Obci Veltěže”</w:t>
            </w:r>
          </w:p>
        </w:tc>
        <w:tc>
          <w:tcPr>
            <w:tcW w:w="1598" w:type="dxa"/>
            <w:vAlign w:val="center"/>
          </w:tcPr>
          <w:p w:rsidR="00BD42D4" w:rsidRPr="005940E0" w:rsidRDefault="00E300D0" w:rsidP="006A5641">
            <w:pPr>
              <w:jc w:val="center"/>
              <w:rPr>
                <w:i w:val="0"/>
                <w:color w:val="000000" w:themeColor="text1"/>
              </w:rPr>
            </w:pPr>
            <w:r>
              <w:rPr>
                <w:i w:val="0"/>
                <w:color w:val="000000" w:themeColor="text1"/>
              </w:rPr>
              <w:t>2010-2013</w:t>
            </w:r>
          </w:p>
        </w:tc>
        <w:tc>
          <w:tcPr>
            <w:tcW w:w="1688" w:type="dxa"/>
            <w:vAlign w:val="center"/>
          </w:tcPr>
          <w:p w:rsidR="00BD42D4" w:rsidRPr="005940E0" w:rsidRDefault="00E300D0" w:rsidP="006A5641">
            <w:pPr>
              <w:jc w:val="center"/>
              <w:rPr>
                <w:i w:val="0"/>
                <w:color w:val="000000" w:themeColor="text1"/>
              </w:rPr>
            </w:pPr>
            <w:r>
              <w:rPr>
                <w:i w:val="0"/>
                <w:color w:val="000000" w:themeColor="text1"/>
              </w:rPr>
              <w:t>800</w:t>
            </w:r>
          </w:p>
        </w:tc>
        <w:tc>
          <w:tcPr>
            <w:tcW w:w="1134" w:type="dxa"/>
            <w:vAlign w:val="center"/>
          </w:tcPr>
          <w:p w:rsidR="00BD42D4" w:rsidRPr="005940E0" w:rsidRDefault="00AB35C1" w:rsidP="006A5641">
            <w:pPr>
              <w:jc w:val="center"/>
              <w:rPr>
                <w:i w:val="0"/>
                <w:color w:val="000000" w:themeColor="text1"/>
              </w:rPr>
            </w:pPr>
            <w:r>
              <w:rPr>
                <w:i w:val="0"/>
                <w:color w:val="000000" w:themeColor="text1"/>
              </w:rPr>
              <w:t>Nesplněno</w:t>
            </w:r>
          </w:p>
        </w:tc>
        <w:tc>
          <w:tcPr>
            <w:tcW w:w="1571" w:type="dxa"/>
            <w:vAlign w:val="center"/>
          </w:tcPr>
          <w:p w:rsidR="00BD42D4" w:rsidRPr="005940E0" w:rsidRDefault="00E300D0" w:rsidP="006A5641">
            <w:pPr>
              <w:jc w:val="center"/>
              <w:rPr>
                <w:i w:val="0"/>
                <w:color w:val="000000" w:themeColor="text1"/>
              </w:rPr>
            </w:pPr>
            <w:r>
              <w:rPr>
                <w:i w:val="0"/>
                <w:color w:val="000000" w:themeColor="text1"/>
              </w:rPr>
              <w:t>OP-ŽP</w:t>
            </w:r>
          </w:p>
        </w:tc>
        <w:tc>
          <w:tcPr>
            <w:tcW w:w="0" w:type="auto"/>
            <w:vAlign w:val="center"/>
          </w:tcPr>
          <w:p w:rsidR="00BD42D4" w:rsidRPr="005940E0" w:rsidRDefault="00E300D0" w:rsidP="006A5641">
            <w:pPr>
              <w:jc w:val="center"/>
              <w:rPr>
                <w:i w:val="0"/>
                <w:color w:val="000000" w:themeColor="text1"/>
              </w:rPr>
            </w:pPr>
            <w:r>
              <w:rPr>
                <w:i w:val="0"/>
                <w:color w:val="000000" w:themeColor="text1"/>
              </w:rPr>
              <w:t>80/20</w:t>
            </w:r>
          </w:p>
        </w:tc>
      </w:tr>
    </w:tbl>
    <w:p w:rsidR="00D1381E" w:rsidRDefault="00D1381E" w:rsidP="007F624A">
      <w:pPr>
        <w:jc w:val="both"/>
        <w:rPr>
          <w:b/>
          <w:color w:val="000000" w:themeColor="text1"/>
          <w:sz w:val="24"/>
          <w:szCs w:val="24"/>
          <w:u w:val="single"/>
        </w:rPr>
      </w:pPr>
    </w:p>
    <w:p w:rsidR="00F35819" w:rsidRDefault="00F35819" w:rsidP="007F624A">
      <w:pPr>
        <w:jc w:val="both"/>
        <w:rPr>
          <w:b/>
          <w:color w:val="000000" w:themeColor="text1"/>
          <w:sz w:val="24"/>
          <w:szCs w:val="24"/>
          <w:u w:val="single"/>
        </w:rPr>
      </w:pPr>
    </w:p>
    <w:p w:rsidR="00F35819" w:rsidRDefault="00F35819" w:rsidP="007F624A">
      <w:pPr>
        <w:jc w:val="both"/>
        <w:rPr>
          <w:b/>
          <w:color w:val="000000" w:themeColor="text1"/>
          <w:sz w:val="24"/>
          <w:szCs w:val="24"/>
          <w:u w:val="single"/>
        </w:rPr>
      </w:pPr>
    </w:p>
    <w:p w:rsidR="00F35819" w:rsidRDefault="00F35819" w:rsidP="007F624A">
      <w:pPr>
        <w:jc w:val="both"/>
        <w:rPr>
          <w:b/>
          <w:color w:val="000000" w:themeColor="text1"/>
          <w:sz w:val="24"/>
          <w:szCs w:val="24"/>
          <w:u w:val="single"/>
        </w:rPr>
      </w:pPr>
    </w:p>
    <w:p w:rsidR="00F35819" w:rsidRDefault="00F35819" w:rsidP="007F624A">
      <w:pPr>
        <w:jc w:val="both"/>
        <w:rPr>
          <w:b/>
          <w:color w:val="000000" w:themeColor="text1"/>
          <w:sz w:val="24"/>
          <w:szCs w:val="24"/>
          <w:u w:val="single"/>
        </w:rPr>
      </w:pPr>
    </w:p>
    <w:p w:rsidR="00F35819" w:rsidRDefault="00F35819" w:rsidP="007F624A">
      <w:pPr>
        <w:jc w:val="both"/>
        <w:rPr>
          <w:b/>
          <w:color w:val="000000" w:themeColor="text1"/>
          <w:sz w:val="24"/>
          <w:szCs w:val="24"/>
          <w:u w:val="single"/>
        </w:rPr>
      </w:pPr>
    </w:p>
    <w:p w:rsidR="00F35819" w:rsidRDefault="00F35819" w:rsidP="007F624A">
      <w:pPr>
        <w:jc w:val="both"/>
        <w:rPr>
          <w:b/>
          <w:color w:val="000000" w:themeColor="text1"/>
          <w:sz w:val="24"/>
          <w:szCs w:val="24"/>
          <w:u w:val="single"/>
        </w:rPr>
      </w:pPr>
    </w:p>
    <w:p w:rsidR="00F35819" w:rsidRDefault="00F35819" w:rsidP="007F624A">
      <w:pPr>
        <w:jc w:val="both"/>
        <w:rPr>
          <w:b/>
          <w:color w:val="000000" w:themeColor="text1"/>
          <w:sz w:val="24"/>
          <w:szCs w:val="24"/>
          <w:u w:val="single"/>
        </w:rPr>
      </w:pPr>
    </w:p>
    <w:p w:rsidR="0038377C" w:rsidRPr="007F624A" w:rsidRDefault="0038377C" w:rsidP="007F624A">
      <w:pPr>
        <w:jc w:val="both"/>
        <w:rPr>
          <w:b/>
          <w:color w:val="000000" w:themeColor="text1"/>
          <w:sz w:val="24"/>
          <w:szCs w:val="24"/>
          <w:u w:val="single"/>
        </w:rPr>
      </w:pPr>
    </w:p>
    <w:p w:rsidR="00E300D0" w:rsidRDefault="00E300D0" w:rsidP="00E300D0">
      <w:pPr>
        <w:jc w:val="both"/>
        <w:rPr>
          <w:b/>
          <w:color w:val="000000" w:themeColor="text1"/>
          <w:sz w:val="24"/>
          <w:szCs w:val="24"/>
          <w:u w:val="single"/>
        </w:rPr>
      </w:pPr>
      <w:r>
        <w:rPr>
          <w:b/>
          <w:color w:val="000000" w:themeColor="text1"/>
          <w:sz w:val="24"/>
          <w:szCs w:val="24"/>
          <w:u w:val="single"/>
        </w:rPr>
        <w:lastRenderedPageBreak/>
        <w:t>Seznam aktivit Obce Veltěže pro plánovací období 2014-2020</w:t>
      </w:r>
      <w:r w:rsidR="006B168D">
        <w:rPr>
          <w:b/>
          <w:color w:val="000000" w:themeColor="text1"/>
          <w:sz w:val="24"/>
          <w:szCs w:val="24"/>
          <w:u w:val="single"/>
        </w:rPr>
        <w:t>/2021-2027</w:t>
      </w:r>
    </w:p>
    <w:tbl>
      <w:tblPr>
        <w:tblStyle w:val="Mkatabulky"/>
        <w:tblW w:w="0" w:type="auto"/>
        <w:jc w:val="center"/>
        <w:tblLook w:val="04A0" w:firstRow="1" w:lastRow="0" w:firstColumn="1" w:lastColumn="0" w:noHBand="0" w:noVBand="1"/>
      </w:tblPr>
      <w:tblGrid>
        <w:gridCol w:w="2332"/>
        <w:gridCol w:w="1631"/>
        <w:gridCol w:w="1620"/>
        <w:gridCol w:w="1320"/>
        <w:gridCol w:w="1297"/>
        <w:gridCol w:w="1088"/>
      </w:tblGrid>
      <w:tr w:rsidR="00624409" w:rsidTr="00624409">
        <w:trPr>
          <w:jc w:val="center"/>
        </w:trPr>
        <w:tc>
          <w:tcPr>
            <w:tcW w:w="0" w:type="auto"/>
            <w:vAlign w:val="center"/>
          </w:tcPr>
          <w:p w:rsidR="00624409" w:rsidRPr="006A5641" w:rsidRDefault="00624409" w:rsidP="00624409">
            <w:pPr>
              <w:jc w:val="center"/>
              <w:rPr>
                <w:b/>
                <w:i w:val="0"/>
                <w:color w:val="000000" w:themeColor="text1"/>
                <w:sz w:val="22"/>
                <w:szCs w:val="22"/>
              </w:rPr>
            </w:pPr>
            <w:r w:rsidRPr="006A5641">
              <w:rPr>
                <w:b/>
                <w:i w:val="0"/>
                <w:color w:val="000000" w:themeColor="text1"/>
                <w:sz w:val="22"/>
                <w:szCs w:val="22"/>
              </w:rPr>
              <w:t>Název akce</w:t>
            </w:r>
          </w:p>
        </w:tc>
        <w:tc>
          <w:tcPr>
            <w:tcW w:w="0" w:type="auto"/>
            <w:vAlign w:val="center"/>
          </w:tcPr>
          <w:p w:rsidR="00624409" w:rsidRPr="006A5641" w:rsidRDefault="00624409" w:rsidP="00624409">
            <w:pPr>
              <w:jc w:val="center"/>
              <w:rPr>
                <w:b/>
                <w:i w:val="0"/>
                <w:color w:val="000000" w:themeColor="text1"/>
                <w:sz w:val="22"/>
                <w:szCs w:val="22"/>
              </w:rPr>
            </w:pPr>
            <w:r w:rsidRPr="006A5641">
              <w:rPr>
                <w:b/>
                <w:i w:val="0"/>
                <w:color w:val="000000" w:themeColor="text1"/>
                <w:sz w:val="22"/>
                <w:szCs w:val="22"/>
              </w:rPr>
              <w:t>Předpokládaná doba realizace</w:t>
            </w:r>
          </w:p>
        </w:tc>
        <w:tc>
          <w:tcPr>
            <w:tcW w:w="0" w:type="auto"/>
            <w:vAlign w:val="center"/>
          </w:tcPr>
          <w:p w:rsidR="00624409" w:rsidRPr="006A5641" w:rsidRDefault="00624409" w:rsidP="00624409">
            <w:pPr>
              <w:jc w:val="center"/>
              <w:rPr>
                <w:b/>
                <w:i w:val="0"/>
                <w:color w:val="000000" w:themeColor="text1"/>
                <w:sz w:val="22"/>
                <w:szCs w:val="22"/>
              </w:rPr>
            </w:pPr>
            <w:r w:rsidRPr="006A5641">
              <w:rPr>
                <w:b/>
                <w:i w:val="0"/>
                <w:color w:val="000000" w:themeColor="text1"/>
                <w:sz w:val="22"/>
                <w:szCs w:val="22"/>
              </w:rPr>
              <w:t>Předpokládané náklady</w:t>
            </w:r>
          </w:p>
          <w:p w:rsidR="00624409" w:rsidRPr="006A5641" w:rsidRDefault="00624409" w:rsidP="00624409">
            <w:pPr>
              <w:jc w:val="center"/>
              <w:rPr>
                <w:b/>
                <w:i w:val="0"/>
                <w:color w:val="000000" w:themeColor="text1"/>
                <w:sz w:val="22"/>
                <w:szCs w:val="22"/>
              </w:rPr>
            </w:pPr>
            <w:r w:rsidRPr="006A5641">
              <w:rPr>
                <w:b/>
                <w:i w:val="0"/>
                <w:color w:val="000000" w:themeColor="text1"/>
                <w:sz w:val="22"/>
                <w:szCs w:val="22"/>
              </w:rPr>
              <w:t>(v tis.Kč včetně DPH)</w:t>
            </w:r>
          </w:p>
        </w:tc>
        <w:tc>
          <w:tcPr>
            <w:tcW w:w="0" w:type="auto"/>
            <w:vAlign w:val="center"/>
          </w:tcPr>
          <w:p w:rsidR="00624409" w:rsidRDefault="00624409" w:rsidP="00624409">
            <w:pPr>
              <w:jc w:val="center"/>
              <w:rPr>
                <w:b/>
                <w:i w:val="0"/>
                <w:color w:val="000000" w:themeColor="text1"/>
                <w:sz w:val="22"/>
                <w:szCs w:val="22"/>
              </w:rPr>
            </w:pPr>
            <w:r w:rsidRPr="006A5641">
              <w:rPr>
                <w:b/>
                <w:i w:val="0"/>
                <w:color w:val="000000" w:themeColor="text1"/>
                <w:sz w:val="22"/>
                <w:szCs w:val="22"/>
              </w:rPr>
              <w:t>Splněno/</w:t>
            </w:r>
          </w:p>
          <w:p w:rsidR="00AB35C1" w:rsidRPr="006A5641" w:rsidRDefault="00AB35C1" w:rsidP="00624409">
            <w:pPr>
              <w:jc w:val="center"/>
              <w:rPr>
                <w:b/>
                <w:i w:val="0"/>
                <w:color w:val="000000" w:themeColor="text1"/>
                <w:sz w:val="22"/>
                <w:szCs w:val="22"/>
              </w:rPr>
            </w:pPr>
            <w:r>
              <w:rPr>
                <w:b/>
                <w:i w:val="0"/>
                <w:color w:val="000000" w:themeColor="text1"/>
                <w:sz w:val="22"/>
                <w:szCs w:val="22"/>
              </w:rPr>
              <w:t>Nesplněno</w:t>
            </w:r>
          </w:p>
          <w:p w:rsidR="00624409" w:rsidRPr="006A5641" w:rsidRDefault="00624409" w:rsidP="00624409">
            <w:pPr>
              <w:jc w:val="center"/>
              <w:rPr>
                <w:b/>
                <w:i w:val="0"/>
                <w:color w:val="000000" w:themeColor="text1"/>
                <w:sz w:val="22"/>
                <w:szCs w:val="22"/>
              </w:rPr>
            </w:pPr>
            <w:r w:rsidRPr="006A5641">
              <w:rPr>
                <w:b/>
                <w:i w:val="0"/>
                <w:color w:val="000000" w:themeColor="text1"/>
                <w:sz w:val="22"/>
                <w:szCs w:val="22"/>
              </w:rPr>
              <w:t>Příprava/</w:t>
            </w:r>
          </w:p>
          <w:p w:rsidR="00624409" w:rsidRPr="006A5641" w:rsidRDefault="00624409" w:rsidP="00624409">
            <w:pPr>
              <w:jc w:val="center"/>
              <w:rPr>
                <w:b/>
                <w:i w:val="0"/>
                <w:color w:val="000000" w:themeColor="text1"/>
                <w:sz w:val="22"/>
                <w:szCs w:val="22"/>
              </w:rPr>
            </w:pPr>
            <w:r w:rsidRPr="006A5641">
              <w:rPr>
                <w:b/>
                <w:i w:val="0"/>
                <w:color w:val="000000" w:themeColor="text1"/>
                <w:sz w:val="22"/>
                <w:szCs w:val="22"/>
              </w:rPr>
              <w:t>Žádost</w:t>
            </w:r>
          </w:p>
        </w:tc>
        <w:tc>
          <w:tcPr>
            <w:tcW w:w="0" w:type="auto"/>
            <w:vAlign w:val="center"/>
          </w:tcPr>
          <w:p w:rsidR="00624409" w:rsidRPr="006A5641" w:rsidRDefault="00624409" w:rsidP="00624409">
            <w:pPr>
              <w:jc w:val="center"/>
              <w:rPr>
                <w:b/>
                <w:i w:val="0"/>
                <w:color w:val="000000" w:themeColor="text1"/>
                <w:sz w:val="22"/>
                <w:szCs w:val="22"/>
              </w:rPr>
            </w:pPr>
            <w:r w:rsidRPr="006A5641">
              <w:rPr>
                <w:b/>
                <w:i w:val="0"/>
                <w:color w:val="000000" w:themeColor="text1"/>
                <w:sz w:val="22"/>
                <w:szCs w:val="22"/>
              </w:rPr>
              <w:t>Způsob financování</w:t>
            </w:r>
          </w:p>
        </w:tc>
        <w:tc>
          <w:tcPr>
            <w:tcW w:w="0" w:type="auto"/>
            <w:vAlign w:val="center"/>
          </w:tcPr>
          <w:p w:rsidR="00624409" w:rsidRPr="006A5641" w:rsidRDefault="00624409" w:rsidP="00624409">
            <w:pPr>
              <w:jc w:val="center"/>
              <w:rPr>
                <w:b/>
                <w:i w:val="0"/>
                <w:color w:val="000000" w:themeColor="text1"/>
                <w:sz w:val="22"/>
                <w:szCs w:val="22"/>
              </w:rPr>
            </w:pPr>
            <w:r w:rsidRPr="006A5641">
              <w:rPr>
                <w:b/>
                <w:i w:val="0"/>
                <w:color w:val="000000" w:themeColor="text1"/>
                <w:sz w:val="22"/>
                <w:szCs w:val="22"/>
              </w:rPr>
              <w:t>Podpora/</w:t>
            </w:r>
          </w:p>
          <w:p w:rsidR="00624409" w:rsidRPr="006A5641" w:rsidRDefault="00624409" w:rsidP="00624409">
            <w:pPr>
              <w:jc w:val="center"/>
              <w:rPr>
                <w:b/>
                <w:i w:val="0"/>
                <w:color w:val="000000" w:themeColor="text1"/>
                <w:sz w:val="22"/>
                <w:szCs w:val="22"/>
              </w:rPr>
            </w:pPr>
            <w:r w:rsidRPr="006A5641">
              <w:rPr>
                <w:b/>
                <w:i w:val="0"/>
                <w:color w:val="000000" w:themeColor="text1"/>
                <w:sz w:val="22"/>
                <w:szCs w:val="22"/>
              </w:rPr>
              <w:t>vl.zdroje</w:t>
            </w:r>
          </w:p>
        </w:tc>
      </w:tr>
      <w:tr w:rsidR="00624409" w:rsidTr="00624409">
        <w:trPr>
          <w:jc w:val="center"/>
        </w:trPr>
        <w:tc>
          <w:tcPr>
            <w:tcW w:w="0" w:type="auto"/>
          </w:tcPr>
          <w:p w:rsidR="00624409" w:rsidRPr="00624409" w:rsidRDefault="00624409" w:rsidP="00624409">
            <w:pPr>
              <w:rPr>
                <w:i w:val="0"/>
                <w:color w:val="000000" w:themeColor="text1"/>
              </w:rPr>
            </w:pPr>
            <w:r>
              <w:rPr>
                <w:i w:val="0"/>
                <w:color w:val="000000" w:themeColor="text1"/>
              </w:rPr>
              <w:t>Vypracování PD:”Odstranění bariéry v multifunkčním objektu”</w:t>
            </w:r>
          </w:p>
        </w:tc>
        <w:tc>
          <w:tcPr>
            <w:tcW w:w="0" w:type="auto"/>
            <w:vAlign w:val="center"/>
          </w:tcPr>
          <w:p w:rsidR="00624409" w:rsidRPr="00624409" w:rsidRDefault="00EE702A" w:rsidP="00624409">
            <w:pPr>
              <w:jc w:val="center"/>
              <w:rPr>
                <w:i w:val="0"/>
                <w:color w:val="000000" w:themeColor="text1"/>
              </w:rPr>
            </w:pPr>
            <w:r>
              <w:rPr>
                <w:i w:val="0"/>
                <w:color w:val="000000" w:themeColor="text1"/>
              </w:rPr>
              <w:t>2023</w:t>
            </w:r>
          </w:p>
        </w:tc>
        <w:tc>
          <w:tcPr>
            <w:tcW w:w="0" w:type="auto"/>
            <w:vAlign w:val="center"/>
          </w:tcPr>
          <w:p w:rsidR="00624409" w:rsidRPr="00624409" w:rsidRDefault="00624409" w:rsidP="00624409">
            <w:pPr>
              <w:jc w:val="center"/>
              <w:rPr>
                <w:i w:val="0"/>
                <w:color w:val="000000" w:themeColor="text1"/>
              </w:rPr>
            </w:pPr>
            <w:r>
              <w:rPr>
                <w:i w:val="0"/>
                <w:color w:val="000000" w:themeColor="text1"/>
              </w:rPr>
              <w:t>20</w:t>
            </w:r>
          </w:p>
        </w:tc>
        <w:tc>
          <w:tcPr>
            <w:tcW w:w="0" w:type="auto"/>
            <w:vAlign w:val="center"/>
          </w:tcPr>
          <w:p w:rsidR="00624409" w:rsidRPr="00624409" w:rsidRDefault="00624409" w:rsidP="00624409">
            <w:pPr>
              <w:jc w:val="center"/>
              <w:rPr>
                <w:i w:val="0"/>
                <w:color w:val="000000" w:themeColor="text1"/>
              </w:rPr>
            </w:pPr>
          </w:p>
        </w:tc>
        <w:tc>
          <w:tcPr>
            <w:tcW w:w="0" w:type="auto"/>
            <w:vAlign w:val="center"/>
          </w:tcPr>
          <w:p w:rsidR="00624409" w:rsidRDefault="00624409" w:rsidP="00624409">
            <w:pPr>
              <w:jc w:val="center"/>
              <w:rPr>
                <w:i w:val="0"/>
                <w:color w:val="000000" w:themeColor="text1"/>
              </w:rPr>
            </w:pPr>
            <w:r>
              <w:rPr>
                <w:i w:val="0"/>
                <w:color w:val="000000" w:themeColor="text1"/>
              </w:rPr>
              <w:t>POV</w:t>
            </w:r>
          </w:p>
          <w:p w:rsidR="00624409" w:rsidRPr="00624409" w:rsidRDefault="00624409" w:rsidP="00624409">
            <w:pPr>
              <w:jc w:val="center"/>
              <w:rPr>
                <w:i w:val="0"/>
                <w:color w:val="000000" w:themeColor="text1"/>
              </w:rPr>
            </w:pPr>
            <w:r>
              <w:rPr>
                <w:i w:val="0"/>
                <w:color w:val="000000" w:themeColor="text1"/>
              </w:rPr>
              <w:t>MMR</w:t>
            </w:r>
          </w:p>
        </w:tc>
        <w:tc>
          <w:tcPr>
            <w:tcW w:w="0" w:type="auto"/>
            <w:vAlign w:val="center"/>
          </w:tcPr>
          <w:p w:rsidR="00624409" w:rsidRDefault="00624409" w:rsidP="00624409">
            <w:pPr>
              <w:jc w:val="center"/>
              <w:rPr>
                <w:i w:val="0"/>
                <w:color w:val="000000" w:themeColor="text1"/>
              </w:rPr>
            </w:pPr>
            <w:r>
              <w:rPr>
                <w:i w:val="0"/>
                <w:color w:val="000000" w:themeColor="text1"/>
              </w:rPr>
              <w:t>70/30</w:t>
            </w:r>
          </w:p>
          <w:p w:rsidR="00624409" w:rsidRPr="00624409" w:rsidRDefault="00624409" w:rsidP="00624409">
            <w:pPr>
              <w:jc w:val="center"/>
              <w:rPr>
                <w:i w:val="0"/>
                <w:color w:val="000000" w:themeColor="text1"/>
              </w:rPr>
            </w:pPr>
            <w:r>
              <w:rPr>
                <w:i w:val="0"/>
                <w:color w:val="000000" w:themeColor="text1"/>
              </w:rPr>
              <w:t>70/30</w:t>
            </w:r>
          </w:p>
        </w:tc>
      </w:tr>
      <w:tr w:rsidR="00624409" w:rsidTr="00624409">
        <w:trPr>
          <w:jc w:val="center"/>
        </w:trPr>
        <w:tc>
          <w:tcPr>
            <w:tcW w:w="0" w:type="auto"/>
          </w:tcPr>
          <w:p w:rsidR="00624409" w:rsidRPr="00624409" w:rsidRDefault="00624409" w:rsidP="00624409">
            <w:pPr>
              <w:rPr>
                <w:i w:val="0"/>
                <w:color w:val="000000" w:themeColor="text1"/>
              </w:rPr>
            </w:pPr>
            <w:r>
              <w:rPr>
                <w:i w:val="0"/>
                <w:color w:val="000000" w:themeColor="text1"/>
              </w:rPr>
              <w:t>Realizace:”Odstranění bariéry v multifunkčním objektu”</w:t>
            </w:r>
          </w:p>
        </w:tc>
        <w:tc>
          <w:tcPr>
            <w:tcW w:w="0" w:type="auto"/>
            <w:vAlign w:val="center"/>
          </w:tcPr>
          <w:p w:rsidR="00624409" w:rsidRPr="00624409" w:rsidRDefault="00EE702A" w:rsidP="00624409">
            <w:pPr>
              <w:jc w:val="center"/>
              <w:rPr>
                <w:i w:val="0"/>
                <w:color w:val="000000" w:themeColor="text1"/>
              </w:rPr>
            </w:pPr>
            <w:r>
              <w:rPr>
                <w:i w:val="0"/>
                <w:color w:val="000000" w:themeColor="text1"/>
              </w:rPr>
              <w:t>2023-2025</w:t>
            </w:r>
          </w:p>
        </w:tc>
        <w:tc>
          <w:tcPr>
            <w:tcW w:w="0" w:type="auto"/>
            <w:vAlign w:val="center"/>
          </w:tcPr>
          <w:p w:rsidR="00624409" w:rsidRPr="00624409" w:rsidRDefault="00624409" w:rsidP="00624409">
            <w:pPr>
              <w:jc w:val="center"/>
              <w:rPr>
                <w:i w:val="0"/>
                <w:color w:val="000000" w:themeColor="text1"/>
              </w:rPr>
            </w:pPr>
            <w:r>
              <w:rPr>
                <w:i w:val="0"/>
                <w:color w:val="000000" w:themeColor="text1"/>
              </w:rPr>
              <w:t>500</w:t>
            </w:r>
          </w:p>
        </w:tc>
        <w:tc>
          <w:tcPr>
            <w:tcW w:w="0" w:type="auto"/>
            <w:vAlign w:val="center"/>
          </w:tcPr>
          <w:p w:rsidR="00624409" w:rsidRPr="00624409" w:rsidRDefault="00624409" w:rsidP="00624409">
            <w:pPr>
              <w:jc w:val="center"/>
              <w:rPr>
                <w:i w:val="0"/>
                <w:color w:val="000000" w:themeColor="text1"/>
              </w:rPr>
            </w:pPr>
          </w:p>
        </w:tc>
        <w:tc>
          <w:tcPr>
            <w:tcW w:w="0" w:type="auto"/>
            <w:vAlign w:val="center"/>
          </w:tcPr>
          <w:p w:rsidR="00624409" w:rsidRDefault="00624409" w:rsidP="00624409">
            <w:pPr>
              <w:jc w:val="center"/>
              <w:rPr>
                <w:i w:val="0"/>
                <w:color w:val="000000" w:themeColor="text1"/>
              </w:rPr>
            </w:pPr>
            <w:r>
              <w:rPr>
                <w:i w:val="0"/>
                <w:color w:val="000000" w:themeColor="text1"/>
              </w:rPr>
              <w:t>POV</w:t>
            </w:r>
          </w:p>
          <w:p w:rsidR="00624409" w:rsidRPr="00624409" w:rsidRDefault="00624409" w:rsidP="00624409">
            <w:pPr>
              <w:jc w:val="center"/>
              <w:rPr>
                <w:i w:val="0"/>
                <w:color w:val="000000" w:themeColor="text1"/>
              </w:rPr>
            </w:pPr>
            <w:r>
              <w:rPr>
                <w:i w:val="0"/>
                <w:color w:val="000000" w:themeColor="text1"/>
              </w:rPr>
              <w:t>MMR</w:t>
            </w:r>
          </w:p>
        </w:tc>
        <w:tc>
          <w:tcPr>
            <w:tcW w:w="0" w:type="auto"/>
            <w:vAlign w:val="center"/>
          </w:tcPr>
          <w:p w:rsidR="00624409" w:rsidRDefault="00624409" w:rsidP="00624409">
            <w:pPr>
              <w:jc w:val="center"/>
              <w:rPr>
                <w:i w:val="0"/>
                <w:color w:val="000000" w:themeColor="text1"/>
              </w:rPr>
            </w:pPr>
            <w:r>
              <w:rPr>
                <w:i w:val="0"/>
                <w:color w:val="000000" w:themeColor="text1"/>
              </w:rPr>
              <w:t>70/30</w:t>
            </w:r>
          </w:p>
          <w:p w:rsidR="00624409" w:rsidRPr="00624409" w:rsidRDefault="00624409" w:rsidP="00624409">
            <w:pPr>
              <w:jc w:val="center"/>
              <w:rPr>
                <w:i w:val="0"/>
                <w:color w:val="000000" w:themeColor="text1"/>
              </w:rPr>
            </w:pPr>
            <w:r>
              <w:rPr>
                <w:i w:val="0"/>
                <w:color w:val="000000" w:themeColor="text1"/>
              </w:rPr>
              <w:t>70/30</w:t>
            </w:r>
          </w:p>
        </w:tc>
      </w:tr>
      <w:tr w:rsidR="00624409" w:rsidTr="00624409">
        <w:trPr>
          <w:jc w:val="center"/>
        </w:trPr>
        <w:tc>
          <w:tcPr>
            <w:tcW w:w="0" w:type="auto"/>
          </w:tcPr>
          <w:p w:rsidR="00624409" w:rsidRPr="00624409" w:rsidRDefault="00624409" w:rsidP="00624409">
            <w:pPr>
              <w:rPr>
                <w:i w:val="0"/>
                <w:color w:val="000000" w:themeColor="text1"/>
              </w:rPr>
            </w:pPr>
            <w:r>
              <w:rPr>
                <w:i w:val="0"/>
                <w:color w:val="000000" w:themeColor="text1"/>
              </w:rPr>
              <w:t>Vypracování PD: “Rekonstrukce komunikací a chodníků v Obci Veltěže”</w:t>
            </w:r>
          </w:p>
        </w:tc>
        <w:tc>
          <w:tcPr>
            <w:tcW w:w="0" w:type="auto"/>
            <w:vAlign w:val="center"/>
          </w:tcPr>
          <w:p w:rsidR="00624409" w:rsidRPr="00624409" w:rsidRDefault="00624409" w:rsidP="00624409">
            <w:pPr>
              <w:jc w:val="center"/>
              <w:rPr>
                <w:i w:val="0"/>
                <w:color w:val="000000" w:themeColor="text1"/>
              </w:rPr>
            </w:pPr>
            <w:r>
              <w:rPr>
                <w:i w:val="0"/>
                <w:color w:val="000000" w:themeColor="text1"/>
              </w:rPr>
              <w:t>2014-2015</w:t>
            </w:r>
          </w:p>
        </w:tc>
        <w:tc>
          <w:tcPr>
            <w:tcW w:w="0" w:type="auto"/>
            <w:vAlign w:val="center"/>
          </w:tcPr>
          <w:p w:rsidR="00624409" w:rsidRPr="00624409" w:rsidRDefault="00624409" w:rsidP="00624409">
            <w:pPr>
              <w:jc w:val="center"/>
              <w:rPr>
                <w:i w:val="0"/>
                <w:color w:val="000000" w:themeColor="text1"/>
              </w:rPr>
            </w:pPr>
            <w:r>
              <w:rPr>
                <w:i w:val="0"/>
                <w:color w:val="000000" w:themeColor="text1"/>
              </w:rPr>
              <w:t>50</w:t>
            </w:r>
          </w:p>
        </w:tc>
        <w:tc>
          <w:tcPr>
            <w:tcW w:w="0" w:type="auto"/>
            <w:vAlign w:val="center"/>
          </w:tcPr>
          <w:p w:rsidR="00624409" w:rsidRPr="00624409" w:rsidRDefault="00EE702A" w:rsidP="00624409">
            <w:pPr>
              <w:jc w:val="center"/>
              <w:rPr>
                <w:i w:val="0"/>
                <w:color w:val="000000" w:themeColor="text1"/>
              </w:rPr>
            </w:pPr>
            <w:r>
              <w:rPr>
                <w:i w:val="0"/>
                <w:color w:val="000000" w:themeColor="text1"/>
              </w:rPr>
              <w:t>Splněno</w:t>
            </w:r>
          </w:p>
        </w:tc>
        <w:tc>
          <w:tcPr>
            <w:tcW w:w="0" w:type="auto"/>
            <w:vAlign w:val="center"/>
          </w:tcPr>
          <w:p w:rsidR="00624409" w:rsidRDefault="00624409" w:rsidP="00624409">
            <w:pPr>
              <w:jc w:val="center"/>
              <w:rPr>
                <w:i w:val="0"/>
                <w:color w:val="000000" w:themeColor="text1"/>
              </w:rPr>
            </w:pPr>
            <w:r>
              <w:rPr>
                <w:i w:val="0"/>
                <w:color w:val="000000" w:themeColor="text1"/>
              </w:rPr>
              <w:t>POV</w:t>
            </w:r>
          </w:p>
          <w:p w:rsidR="00624409" w:rsidRDefault="00624409" w:rsidP="00624409">
            <w:pPr>
              <w:jc w:val="center"/>
              <w:rPr>
                <w:i w:val="0"/>
                <w:color w:val="000000" w:themeColor="text1"/>
              </w:rPr>
            </w:pPr>
            <w:r>
              <w:rPr>
                <w:i w:val="0"/>
                <w:color w:val="000000" w:themeColor="text1"/>
              </w:rPr>
              <w:t>MMR</w:t>
            </w:r>
          </w:p>
          <w:p w:rsidR="00B539F2" w:rsidRPr="00624409" w:rsidRDefault="00B539F2" w:rsidP="00624409">
            <w:pPr>
              <w:jc w:val="center"/>
              <w:rPr>
                <w:i w:val="0"/>
                <w:color w:val="000000" w:themeColor="text1"/>
              </w:rPr>
            </w:pPr>
            <w:r>
              <w:rPr>
                <w:i w:val="0"/>
                <w:color w:val="000000" w:themeColor="text1"/>
              </w:rPr>
              <w:t>obec</w:t>
            </w:r>
          </w:p>
        </w:tc>
        <w:tc>
          <w:tcPr>
            <w:tcW w:w="0" w:type="auto"/>
            <w:vAlign w:val="center"/>
          </w:tcPr>
          <w:p w:rsidR="00624409" w:rsidRDefault="00624409" w:rsidP="00624409">
            <w:pPr>
              <w:jc w:val="center"/>
              <w:rPr>
                <w:i w:val="0"/>
                <w:color w:val="000000" w:themeColor="text1"/>
              </w:rPr>
            </w:pPr>
            <w:r>
              <w:rPr>
                <w:i w:val="0"/>
                <w:color w:val="000000" w:themeColor="text1"/>
              </w:rPr>
              <w:t>70/30</w:t>
            </w:r>
          </w:p>
          <w:p w:rsidR="00624409" w:rsidRDefault="00624409" w:rsidP="00624409">
            <w:pPr>
              <w:jc w:val="center"/>
              <w:rPr>
                <w:i w:val="0"/>
                <w:color w:val="000000" w:themeColor="text1"/>
              </w:rPr>
            </w:pPr>
            <w:r>
              <w:rPr>
                <w:i w:val="0"/>
                <w:color w:val="000000" w:themeColor="text1"/>
              </w:rPr>
              <w:t>70/30</w:t>
            </w:r>
          </w:p>
          <w:p w:rsidR="00B539F2" w:rsidRPr="00624409" w:rsidRDefault="00B539F2" w:rsidP="00624409">
            <w:pPr>
              <w:jc w:val="center"/>
              <w:rPr>
                <w:i w:val="0"/>
                <w:color w:val="000000" w:themeColor="text1"/>
              </w:rPr>
            </w:pPr>
            <w:r>
              <w:rPr>
                <w:i w:val="0"/>
                <w:color w:val="000000" w:themeColor="text1"/>
              </w:rPr>
              <w:t>0/100</w:t>
            </w:r>
          </w:p>
        </w:tc>
      </w:tr>
      <w:tr w:rsidR="00624409" w:rsidTr="00624409">
        <w:trPr>
          <w:jc w:val="center"/>
        </w:trPr>
        <w:tc>
          <w:tcPr>
            <w:tcW w:w="0" w:type="auto"/>
          </w:tcPr>
          <w:p w:rsidR="00624409" w:rsidRPr="00624409" w:rsidRDefault="00624409" w:rsidP="00624409">
            <w:pPr>
              <w:rPr>
                <w:i w:val="0"/>
                <w:color w:val="000000" w:themeColor="text1"/>
              </w:rPr>
            </w:pPr>
            <w:r>
              <w:rPr>
                <w:i w:val="0"/>
                <w:color w:val="000000" w:themeColor="text1"/>
              </w:rPr>
              <w:t>Realizace:”Rekonstrukce komunikací a chodníků v Obci Veltěže”</w:t>
            </w:r>
          </w:p>
        </w:tc>
        <w:tc>
          <w:tcPr>
            <w:tcW w:w="0" w:type="auto"/>
            <w:vAlign w:val="center"/>
          </w:tcPr>
          <w:p w:rsidR="00624409" w:rsidRPr="00624409" w:rsidRDefault="00EE702A" w:rsidP="00624409">
            <w:pPr>
              <w:jc w:val="center"/>
              <w:rPr>
                <w:i w:val="0"/>
                <w:color w:val="000000" w:themeColor="text1"/>
              </w:rPr>
            </w:pPr>
            <w:r>
              <w:rPr>
                <w:i w:val="0"/>
                <w:color w:val="000000" w:themeColor="text1"/>
              </w:rPr>
              <w:t>2014-2025</w:t>
            </w:r>
          </w:p>
        </w:tc>
        <w:tc>
          <w:tcPr>
            <w:tcW w:w="0" w:type="auto"/>
            <w:vAlign w:val="center"/>
          </w:tcPr>
          <w:p w:rsidR="00624409" w:rsidRPr="00624409" w:rsidRDefault="00624409" w:rsidP="00624409">
            <w:pPr>
              <w:jc w:val="center"/>
              <w:rPr>
                <w:i w:val="0"/>
                <w:color w:val="000000" w:themeColor="text1"/>
              </w:rPr>
            </w:pPr>
            <w:r>
              <w:rPr>
                <w:i w:val="0"/>
                <w:color w:val="000000" w:themeColor="text1"/>
              </w:rPr>
              <w:t>5 000</w:t>
            </w:r>
          </w:p>
        </w:tc>
        <w:tc>
          <w:tcPr>
            <w:tcW w:w="0" w:type="auto"/>
            <w:vAlign w:val="center"/>
          </w:tcPr>
          <w:p w:rsidR="00624409" w:rsidRPr="00624409" w:rsidRDefault="00EE702A" w:rsidP="00624409">
            <w:pPr>
              <w:jc w:val="center"/>
              <w:rPr>
                <w:i w:val="0"/>
                <w:color w:val="000000" w:themeColor="text1"/>
              </w:rPr>
            </w:pPr>
            <w:r>
              <w:rPr>
                <w:i w:val="0"/>
                <w:color w:val="000000" w:themeColor="text1"/>
              </w:rPr>
              <w:t>Splněno</w:t>
            </w:r>
          </w:p>
        </w:tc>
        <w:tc>
          <w:tcPr>
            <w:tcW w:w="0" w:type="auto"/>
            <w:vAlign w:val="center"/>
          </w:tcPr>
          <w:p w:rsidR="00624409" w:rsidRDefault="00624409" w:rsidP="00624409">
            <w:pPr>
              <w:jc w:val="center"/>
              <w:rPr>
                <w:i w:val="0"/>
                <w:color w:val="000000" w:themeColor="text1"/>
              </w:rPr>
            </w:pPr>
            <w:r>
              <w:rPr>
                <w:i w:val="0"/>
                <w:color w:val="000000" w:themeColor="text1"/>
              </w:rPr>
              <w:t>POV</w:t>
            </w:r>
          </w:p>
          <w:p w:rsidR="00624409" w:rsidRDefault="00624409" w:rsidP="00624409">
            <w:pPr>
              <w:jc w:val="center"/>
              <w:rPr>
                <w:i w:val="0"/>
                <w:color w:val="000000" w:themeColor="text1"/>
              </w:rPr>
            </w:pPr>
            <w:r>
              <w:rPr>
                <w:i w:val="0"/>
                <w:color w:val="000000" w:themeColor="text1"/>
              </w:rPr>
              <w:t>PRV</w:t>
            </w:r>
          </w:p>
          <w:p w:rsidR="00B539F2" w:rsidRPr="00624409" w:rsidRDefault="00B539F2" w:rsidP="00624409">
            <w:pPr>
              <w:jc w:val="center"/>
              <w:rPr>
                <w:i w:val="0"/>
                <w:color w:val="000000" w:themeColor="text1"/>
              </w:rPr>
            </w:pPr>
            <w:r>
              <w:rPr>
                <w:i w:val="0"/>
                <w:color w:val="000000" w:themeColor="text1"/>
              </w:rPr>
              <w:t>obec</w:t>
            </w:r>
          </w:p>
        </w:tc>
        <w:tc>
          <w:tcPr>
            <w:tcW w:w="0" w:type="auto"/>
            <w:vAlign w:val="center"/>
          </w:tcPr>
          <w:p w:rsidR="00624409" w:rsidRDefault="00624409" w:rsidP="00624409">
            <w:pPr>
              <w:jc w:val="center"/>
              <w:rPr>
                <w:i w:val="0"/>
                <w:color w:val="000000" w:themeColor="text1"/>
              </w:rPr>
            </w:pPr>
            <w:r>
              <w:rPr>
                <w:i w:val="0"/>
                <w:color w:val="000000" w:themeColor="text1"/>
              </w:rPr>
              <w:t>70/30</w:t>
            </w:r>
          </w:p>
          <w:p w:rsidR="00624409" w:rsidRDefault="00624409" w:rsidP="00624409">
            <w:pPr>
              <w:jc w:val="center"/>
              <w:rPr>
                <w:i w:val="0"/>
                <w:color w:val="000000" w:themeColor="text1"/>
              </w:rPr>
            </w:pPr>
            <w:r>
              <w:rPr>
                <w:i w:val="0"/>
                <w:color w:val="000000" w:themeColor="text1"/>
              </w:rPr>
              <w:t>90/10</w:t>
            </w:r>
          </w:p>
          <w:p w:rsidR="00B539F2" w:rsidRPr="00624409" w:rsidRDefault="00B539F2" w:rsidP="00624409">
            <w:pPr>
              <w:jc w:val="center"/>
              <w:rPr>
                <w:i w:val="0"/>
                <w:color w:val="000000" w:themeColor="text1"/>
              </w:rPr>
            </w:pPr>
            <w:r>
              <w:rPr>
                <w:i w:val="0"/>
                <w:color w:val="000000" w:themeColor="text1"/>
              </w:rPr>
              <w:t>0/100</w:t>
            </w:r>
          </w:p>
        </w:tc>
      </w:tr>
      <w:tr w:rsidR="00624409" w:rsidTr="00624409">
        <w:trPr>
          <w:jc w:val="center"/>
        </w:trPr>
        <w:tc>
          <w:tcPr>
            <w:tcW w:w="0" w:type="auto"/>
          </w:tcPr>
          <w:p w:rsidR="00624409" w:rsidRPr="00624409" w:rsidRDefault="00624409" w:rsidP="00624409">
            <w:pPr>
              <w:rPr>
                <w:i w:val="0"/>
                <w:color w:val="000000" w:themeColor="text1"/>
              </w:rPr>
            </w:pPr>
            <w:r>
              <w:rPr>
                <w:i w:val="0"/>
                <w:color w:val="000000" w:themeColor="text1"/>
              </w:rPr>
              <w:t>Realizace:”Herní prvky pro dětské hřiště – doplnění stávajících hřišť”</w:t>
            </w:r>
          </w:p>
        </w:tc>
        <w:tc>
          <w:tcPr>
            <w:tcW w:w="0" w:type="auto"/>
            <w:vAlign w:val="center"/>
          </w:tcPr>
          <w:p w:rsidR="00624409" w:rsidRPr="00624409" w:rsidRDefault="00624409" w:rsidP="00624409">
            <w:pPr>
              <w:jc w:val="center"/>
              <w:rPr>
                <w:i w:val="0"/>
                <w:color w:val="000000" w:themeColor="text1"/>
              </w:rPr>
            </w:pPr>
            <w:r>
              <w:rPr>
                <w:i w:val="0"/>
                <w:color w:val="000000" w:themeColor="text1"/>
              </w:rPr>
              <w:t>2014-2020</w:t>
            </w:r>
          </w:p>
        </w:tc>
        <w:tc>
          <w:tcPr>
            <w:tcW w:w="0" w:type="auto"/>
            <w:vAlign w:val="center"/>
          </w:tcPr>
          <w:p w:rsidR="00624409" w:rsidRPr="00624409" w:rsidRDefault="00624409" w:rsidP="00624409">
            <w:pPr>
              <w:jc w:val="center"/>
              <w:rPr>
                <w:i w:val="0"/>
                <w:color w:val="000000" w:themeColor="text1"/>
              </w:rPr>
            </w:pPr>
            <w:r>
              <w:rPr>
                <w:i w:val="0"/>
                <w:color w:val="000000" w:themeColor="text1"/>
              </w:rPr>
              <w:t>500</w:t>
            </w:r>
          </w:p>
        </w:tc>
        <w:tc>
          <w:tcPr>
            <w:tcW w:w="0" w:type="auto"/>
            <w:vAlign w:val="center"/>
          </w:tcPr>
          <w:p w:rsidR="00624409" w:rsidRPr="00624409" w:rsidRDefault="00BD5556" w:rsidP="00624409">
            <w:pPr>
              <w:jc w:val="center"/>
              <w:rPr>
                <w:i w:val="0"/>
                <w:color w:val="000000" w:themeColor="text1"/>
              </w:rPr>
            </w:pPr>
            <w:r>
              <w:rPr>
                <w:i w:val="0"/>
                <w:color w:val="000000" w:themeColor="text1"/>
              </w:rPr>
              <w:t>Průběžně plněno</w:t>
            </w:r>
          </w:p>
        </w:tc>
        <w:tc>
          <w:tcPr>
            <w:tcW w:w="0" w:type="auto"/>
            <w:vAlign w:val="center"/>
          </w:tcPr>
          <w:p w:rsidR="00624409" w:rsidRDefault="00624409" w:rsidP="00624409">
            <w:pPr>
              <w:jc w:val="center"/>
              <w:rPr>
                <w:i w:val="0"/>
                <w:color w:val="000000" w:themeColor="text1"/>
              </w:rPr>
            </w:pPr>
            <w:r>
              <w:rPr>
                <w:i w:val="0"/>
                <w:color w:val="000000" w:themeColor="text1"/>
              </w:rPr>
              <w:t>POV</w:t>
            </w:r>
          </w:p>
          <w:p w:rsidR="00624409" w:rsidRDefault="00624409" w:rsidP="00624409">
            <w:pPr>
              <w:jc w:val="center"/>
              <w:rPr>
                <w:i w:val="0"/>
                <w:color w:val="000000" w:themeColor="text1"/>
              </w:rPr>
            </w:pPr>
            <w:r>
              <w:rPr>
                <w:i w:val="0"/>
                <w:color w:val="000000" w:themeColor="text1"/>
              </w:rPr>
              <w:t>MMR</w:t>
            </w:r>
          </w:p>
          <w:p w:rsidR="00B539F2" w:rsidRPr="00624409" w:rsidRDefault="00B539F2" w:rsidP="00624409">
            <w:pPr>
              <w:jc w:val="center"/>
              <w:rPr>
                <w:i w:val="0"/>
                <w:color w:val="000000" w:themeColor="text1"/>
              </w:rPr>
            </w:pPr>
            <w:r>
              <w:rPr>
                <w:i w:val="0"/>
                <w:color w:val="000000" w:themeColor="text1"/>
              </w:rPr>
              <w:t>obec</w:t>
            </w:r>
          </w:p>
        </w:tc>
        <w:tc>
          <w:tcPr>
            <w:tcW w:w="0" w:type="auto"/>
            <w:vAlign w:val="center"/>
          </w:tcPr>
          <w:p w:rsidR="00624409" w:rsidRDefault="00624409" w:rsidP="00624409">
            <w:pPr>
              <w:jc w:val="center"/>
              <w:rPr>
                <w:i w:val="0"/>
                <w:color w:val="000000" w:themeColor="text1"/>
              </w:rPr>
            </w:pPr>
            <w:r>
              <w:rPr>
                <w:i w:val="0"/>
                <w:color w:val="000000" w:themeColor="text1"/>
              </w:rPr>
              <w:t>70/30</w:t>
            </w:r>
          </w:p>
          <w:p w:rsidR="00624409" w:rsidRDefault="00624409" w:rsidP="00624409">
            <w:pPr>
              <w:jc w:val="center"/>
              <w:rPr>
                <w:i w:val="0"/>
                <w:color w:val="000000" w:themeColor="text1"/>
              </w:rPr>
            </w:pPr>
            <w:r>
              <w:rPr>
                <w:i w:val="0"/>
                <w:color w:val="000000" w:themeColor="text1"/>
              </w:rPr>
              <w:t>70/30</w:t>
            </w:r>
          </w:p>
          <w:p w:rsidR="00B539F2" w:rsidRPr="00624409" w:rsidRDefault="00B539F2" w:rsidP="00624409">
            <w:pPr>
              <w:jc w:val="center"/>
              <w:rPr>
                <w:i w:val="0"/>
                <w:color w:val="000000" w:themeColor="text1"/>
              </w:rPr>
            </w:pPr>
            <w:r>
              <w:rPr>
                <w:i w:val="0"/>
                <w:color w:val="000000" w:themeColor="text1"/>
              </w:rPr>
              <w:t>0/100</w:t>
            </w:r>
          </w:p>
        </w:tc>
      </w:tr>
      <w:tr w:rsidR="00624409" w:rsidTr="00624409">
        <w:trPr>
          <w:jc w:val="center"/>
        </w:trPr>
        <w:tc>
          <w:tcPr>
            <w:tcW w:w="0" w:type="auto"/>
          </w:tcPr>
          <w:p w:rsidR="00624409" w:rsidRPr="00624409" w:rsidRDefault="00624409" w:rsidP="00624409">
            <w:pPr>
              <w:rPr>
                <w:i w:val="0"/>
                <w:color w:val="000000" w:themeColor="text1"/>
              </w:rPr>
            </w:pPr>
            <w:r>
              <w:rPr>
                <w:i w:val="0"/>
                <w:color w:val="000000" w:themeColor="text1"/>
              </w:rPr>
              <w:t>Realizace: “Údržba stávající zeleně a výsadba nové”</w:t>
            </w:r>
          </w:p>
        </w:tc>
        <w:tc>
          <w:tcPr>
            <w:tcW w:w="0" w:type="auto"/>
            <w:vAlign w:val="center"/>
          </w:tcPr>
          <w:p w:rsidR="00624409" w:rsidRPr="00624409" w:rsidRDefault="00624409" w:rsidP="00624409">
            <w:pPr>
              <w:jc w:val="center"/>
              <w:rPr>
                <w:i w:val="0"/>
                <w:color w:val="000000" w:themeColor="text1"/>
              </w:rPr>
            </w:pPr>
            <w:r>
              <w:rPr>
                <w:i w:val="0"/>
                <w:color w:val="000000" w:themeColor="text1"/>
              </w:rPr>
              <w:t>2014-2020</w:t>
            </w:r>
          </w:p>
        </w:tc>
        <w:tc>
          <w:tcPr>
            <w:tcW w:w="0" w:type="auto"/>
            <w:vAlign w:val="center"/>
          </w:tcPr>
          <w:p w:rsidR="00624409" w:rsidRPr="00624409" w:rsidRDefault="00624409" w:rsidP="00624409">
            <w:pPr>
              <w:jc w:val="center"/>
              <w:rPr>
                <w:i w:val="0"/>
                <w:color w:val="000000" w:themeColor="text1"/>
              </w:rPr>
            </w:pPr>
            <w:r>
              <w:rPr>
                <w:i w:val="0"/>
                <w:color w:val="000000" w:themeColor="text1"/>
              </w:rPr>
              <w:t>800</w:t>
            </w:r>
          </w:p>
        </w:tc>
        <w:tc>
          <w:tcPr>
            <w:tcW w:w="0" w:type="auto"/>
            <w:vAlign w:val="center"/>
          </w:tcPr>
          <w:p w:rsidR="00624409" w:rsidRPr="00624409" w:rsidRDefault="0009115A" w:rsidP="00624409">
            <w:pPr>
              <w:jc w:val="center"/>
              <w:rPr>
                <w:i w:val="0"/>
                <w:color w:val="000000" w:themeColor="text1"/>
              </w:rPr>
            </w:pPr>
            <w:r>
              <w:rPr>
                <w:i w:val="0"/>
                <w:color w:val="000000" w:themeColor="text1"/>
              </w:rPr>
              <w:t>Průběžně plněno</w:t>
            </w:r>
          </w:p>
        </w:tc>
        <w:tc>
          <w:tcPr>
            <w:tcW w:w="0" w:type="auto"/>
            <w:vAlign w:val="center"/>
          </w:tcPr>
          <w:p w:rsidR="00624409" w:rsidRDefault="00624409" w:rsidP="00624409">
            <w:pPr>
              <w:jc w:val="center"/>
              <w:rPr>
                <w:i w:val="0"/>
                <w:color w:val="000000" w:themeColor="text1"/>
              </w:rPr>
            </w:pPr>
            <w:r>
              <w:rPr>
                <w:i w:val="0"/>
                <w:color w:val="000000" w:themeColor="text1"/>
              </w:rPr>
              <w:t>POV</w:t>
            </w:r>
          </w:p>
          <w:p w:rsidR="00624409" w:rsidRDefault="00624409" w:rsidP="00624409">
            <w:pPr>
              <w:jc w:val="center"/>
              <w:rPr>
                <w:i w:val="0"/>
                <w:color w:val="000000" w:themeColor="text1"/>
              </w:rPr>
            </w:pPr>
            <w:r>
              <w:rPr>
                <w:i w:val="0"/>
                <w:color w:val="000000" w:themeColor="text1"/>
              </w:rPr>
              <w:t>MMR</w:t>
            </w:r>
          </w:p>
          <w:p w:rsidR="00B539F2" w:rsidRPr="00624409" w:rsidRDefault="00B539F2" w:rsidP="00624409">
            <w:pPr>
              <w:jc w:val="center"/>
              <w:rPr>
                <w:i w:val="0"/>
                <w:color w:val="000000" w:themeColor="text1"/>
              </w:rPr>
            </w:pPr>
            <w:r>
              <w:rPr>
                <w:i w:val="0"/>
                <w:color w:val="000000" w:themeColor="text1"/>
              </w:rPr>
              <w:t>obec</w:t>
            </w:r>
          </w:p>
        </w:tc>
        <w:tc>
          <w:tcPr>
            <w:tcW w:w="0" w:type="auto"/>
            <w:vAlign w:val="center"/>
          </w:tcPr>
          <w:p w:rsidR="00624409" w:rsidRDefault="00624409" w:rsidP="00624409">
            <w:pPr>
              <w:jc w:val="center"/>
              <w:rPr>
                <w:i w:val="0"/>
                <w:color w:val="000000" w:themeColor="text1"/>
              </w:rPr>
            </w:pPr>
            <w:r>
              <w:rPr>
                <w:i w:val="0"/>
                <w:color w:val="000000" w:themeColor="text1"/>
              </w:rPr>
              <w:t>70/30</w:t>
            </w:r>
          </w:p>
          <w:p w:rsidR="00624409" w:rsidRDefault="00B539F2" w:rsidP="00624409">
            <w:pPr>
              <w:jc w:val="center"/>
              <w:rPr>
                <w:i w:val="0"/>
                <w:color w:val="000000" w:themeColor="text1"/>
              </w:rPr>
            </w:pPr>
            <w:r>
              <w:rPr>
                <w:i w:val="0"/>
                <w:color w:val="000000" w:themeColor="text1"/>
              </w:rPr>
              <w:t>70/30</w:t>
            </w:r>
          </w:p>
          <w:p w:rsidR="00B539F2" w:rsidRPr="00624409" w:rsidRDefault="00B539F2" w:rsidP="00624409">
            <w:pPr>
              <w:jc w:val="center"/>
              <w:rPr>
                <w:i w:val="0"/>
                <w:color w:val="000000" w:themeColor="text1"/>
              </w:rPr>
            </w:pPr>
            <w:r>
              <w:rPr>
                <w:i w:val="0"/>
                <w:color w:val="000000" w:themeColor="text1"/>
              </w:rPr>
              <w:t>0/100</w:t>
            </w:r>
          </w:p>
        </w:tc>
      </w:tr>
      <w:tr w:rsidR="00624409" w:rsidTr="00624409">
        <w:trPr>
          <w:jc w:val="center"/>
        </w:trPr>
        <w:tc>
          <w:tcPr>
            <w:tcW w:w="0" w:type="auto"/>
          </w:tcPr>
          <w:p w:rsidR="00624409" w:rsidRPr="00624409" w:rsidRDefault="00624409" w:rsidP="00624409">
            <w:pPr>
              <w:rPr>
                <w:i w:val="0"/>
                <w:color w:val="000000" w:themeColor="text1"/>
              </w:rPr>
            </w:pPr>
            <w:r>
              <w:rPr>
                <w:i w:val="0"/>
                <w:color w:val="000000" w:themeColor="text1"/>
              </w:rPr>
              <w:t>Vypracování PD: “Revitalizace multifunkční vodní nádrže v Obci Veltěže”</w:t>
            </w:r>
          </w:p>
        </w:tc>
        <w:tc>
          <w:tcPr>
            <w:tcW w:w="0" w:type="auto"/>
            <w:vAlign w:val="center"/>
          </w:tcPr>
          <w:p w:rsidR="00624409" w:rsidRPr="00624409" w:rsidRDefault="00624409" w:rsidP="00624409">
            <w:pPr>
              <w:jc w:val="center"/>
              <w:rPr>
                <w:i w:val="0"/>
                <w:color w:val="000000" w:themeColor="text1"/>
              </w:rPr>
            </w:pPr>
            <w:r>
              <w:rPr>
                <w:i w:val="0"/>
                <w:color w:val="000000" w:themeColor="text1"/>
              </w:rPr>
              <w:t>2016-2020</w:t>
            </w:r>
          </w:p>
        </w:tc>
        <w:tc>
          <w:tcPr>
            <w:tcW w:w="0" w:type="auto"/>
            <w:vAlign w:val="center"/>
          </w:tcPr>
          <w:p w:rsidR="00624409" w:rsidRPr="00624409" w:rsidRDefault="00624409" w:rsidP="00624409">
            <w:pPr>
              <w:jc w:val="center"/>
              <w:rPr>
                <w:i w:val="0"/>
                <w:color w:val="000000" w:themeColor="text1"/>
              </w:rPr>
            </w:pPr>
            <w:r>
              <w:rPr>
                <w:i w:val="0"/>
                <w:color w:val="000000" w:themeColor="text1"/>
              </w:rPr>
              <w:t>100</w:t>
            </w:r>
          </w:p>
        </w:tc>
        <w:tc>
          <w:tcPr>
            <w:tcW w:w="0" w:type="auto"/>
            <w:vAlign w:val="center"/>
          </w:tcPr>
          <w:p w:rsidR="00624409" w:rsidRPr="00624409" w:rsidRDefault="00624409" w:rsidP="00624409">
            <w:pPr>
              <w:jc w:val="center"/>
              <w:rPr>
                <w:i w:val="0"/>
                <w:color w:val="000000" w:themeColor="text1"/>
              </w:rPr>
            </w:pPr>
          </w:p>
        </w:tc>
        <w:tc>
          <w:tcPr>
            <w:tcW w:w="0" w:type="auto"/>
            <w:vAlign w:val="center"/>
          </w:tcPr>
          <w:p w:rsidR="00624409" w:rsidRDefault="00624409" w:rsidP="00624409">
            <w:pPr>
              <w:jc w:val="center"/>
              <w:rPr>
                <w:i w:val="0"/>
                <w:color w:val="000000" w:themeColor="text1"/>
              </w:rPr>
            </w:pPr>
            <w:r>
              <w:rPr>
                <w:i w:val="0"/>
                <w:color w:val="000000" w:themeColor="text1"/>
              </w:rPr>
              <w:t>FVH KÚÚK</w:t>
            </w:r>
          </w:p>
          <w:p w:rsidR="00624409" w:rsidRPr="00624409" w:rsidRDefault="00624409" w:rsidP="00624409">
            <w:pPr>
              <w:jc w:val="center"/>
              <w:rPr>
                <w:i w:val="0"/>
                <w:color w:val="000000" w:themeColor="text1"/>
              </w:rPr>
            </w:pPr>
            <w:r>
              <w:rPr>
                <w:i w:val="0"/>
                <w:color w:val="000000" w:themeColor="text1"/>
              </w:rPr>
              <w:t>PRV</w:t>
            </w:r>
          </w:p>
        </w:tc>
        <w:tc>
          <w:tcPr>
            <w:tcW w:w="0" w:type="auto"/>
            <w:vAlign w:val="center"/>
          </w:tcPr>
          <w:p w:rsidR="00624409" w:rsidRDefault="00624409" w:rsidP="00624409">
            <w:pPr>
              <w:jc w:val="center"/>
              <w:rPr>
                <w:i w:val="0"/>
                <w:color w:val="000000" w:themeColor="text1"/>
              </w:rPr>
            </w:pPr>
            <w:r>
              <w:rPr>
                <w:i w:val="0"/>
                <w:color w:val="000000" w:themeColor="text1"/>
              </w:rPr>
              <w:t>70/30</w:t>
            </w:r>
          </w:p>
          <w:p w:rsidR="00624409" w:rsidRPr="00624409" w:rsidRDefault="00624409" w:rsidP="00624409">
            <w:pPr>
              <w:jc w:val="center"/>
              <w:rPr>
                <w:i w:val="0"/>
                <w:color w:val="000000" w:themeColor="text1"/>
              </w:rPr>
            </w:pPr>
            <w:r>
              <w:rPr>
                <w:i w:val="0"/>
                <w:color w:val="000000" w:themeColor="text1"/>
              </w:rPr>
              <w:t>90/10</w:t>
            </w:r>
          </w:p>
        </w:tc>
      </w:tr>
      <w:tr w:rsidR="00624409" w:rsidTr="0038377C">
        <w:trPr>
          <w:jc w:val="center"/>
        </w:trPr>
        <w:tc>
          <w:tcPr>
            <w:tcW w:w="0" w:type="auto"/>
          </w:tcPr>
          <w:p w:rsidR="00624409" w:rsidRPr="00624409" w:rsidRDefault="00624409" w:rsidP="00624409">
            <w:pPr>
              <w:rPr>
                <w:i w:val="0"/>
                <w:color w:val="000000" w:themeColor="text1"/>
              </w:rPr>
            </w:pPr>
            <w:r>
              <w:rPr>
                <w:i w:val="0"/>
                <w:color w:val="000000" w:themeColor="text1"/>
              </w:rPr>
              <w:t>Realizace: “Revitalizace multifunkční vodní nádrže v Obci Veltěže”</w:t>
            </w:r>
          </w:p>
        </w:tc>
        <w:tc>
          <w:tcPr>
            <w:tcW w:w="0" w:type="auto"/>
            <w:vAlign w:val="center"/>
          </w:tcPr>
          <w:p w:rsidR="00624409" w:rsidRPr="00624409" w:rsidRDefault="00624409" w:rsidP="00624409">
            <w:pPr>
              <w:jc w:val="center"/>
              <w:rPr>
                <w:i w:val="0"/>
                <w:color w:val="000000" w:themeColor="text1"/>
              </w:rPr>
            </w:pPr>
            <w:r>
              <w:rPr>
                <w:i w:val="0"/>
                <w:color w:val="000000" w:themeColor="text1"/>
              </w:rPr>
              <w:t>2016-2020</w:t>
            </w:r>
          </w:p>
        </w:tc>
        <w:tc>
          <w:tcPr>
            <w:tcW w:w="0" w:type="auto"/>
            <w:vAlign w:val="center"/>
          </w:tcPr>
          <w:p w:rsidR="00624409" w:rsidRDefault="00624409" w:rsidP="0038377C">
            <w:pPr>
              <w:jc w:val="center"/>
              <w:rPr>
                <w:i w:val="0"/>
                <w:color w:val="000000" w:themeColor="text1"/>
              </w:rPr>
            </w:pPr>
            <w:r>
              <w:rPr>
                <w:i w:val="0"/>
                <w:color w:val="000000" w:themeColor="text1"/>
              </w:rPr>
              <w:t>5</w:t>
            </w:r>
            <w:r w:rsidR="00D1381E">
              <w:rPr>
                <w:i w:val="0"/>
                <w:color w:val="000000" w:themeColor="text1"/>
              </w:rPr>
              <w:t> </w:t>
            </w:r>
            <w:r>
              <w:rPr>
                <w:i w:val="0"/>
                <w:color w:val="000000" w:themeColor="text1"/>
              </w:rPr>
              <w:t>000</w:t>
            </w:r>
          </w:p>
          <w:p w:rsidR="00D1381E" w:rsidRDefault="00D1381E" w:rsidP="0038377C">
            <w:pPr>
              <w:jc w:val="center"/>
              <w:rPr>
                <w:i w:val="0"/>
                <w:color w:val="000000" w:themeColor="text1"/>
              </w:rPr>
            </w:pPr>
          </w:p>
          <w:p w:rsidR="00D1381E" w:rsidRPr="00624409" w:rsidRDefault="00D1381E" w:rsidP="0038377C">
            <w:pPr>
              <w:jc w:val="center"/>
              <w:rPr>
                <w:i w:val="0"/>
                <w:color w:val="000000" w:themeColor="text1"/>
              </w:rPr>
            </w:pPr>
          </w:p>
        </w:tc>
        <w:tc>
          <w:tcPr>
            <w:tcW w:w="0" w:type="auto"/>
            <w:vAlign w:val="center"/>
          </w:tcPr>
          <w:p w:rsidR="00624409" w:rsidRPr="00624409" w:rsidRDefault="00624409" w:rsidP="00624409">
            <w:pPr>
              <w:jc w:val="center"/>
              <w:rPr>
                <w:i w:val="0"/>
                <w:color w:val="000000" w:themeColor="text1"/>
              </w:rPr>
            </w:pPr>
          </w:p>
        </w:tc>
        <w:tc>
          <w:tcPr>
            <w:tcW w:w="0" w:type="auto"/>
            <w:vAlign w:val="center"/>
          </w:tcPr>
          <w:p w:rsidR="00624409" w:rsidRPr="00624409" w:rsidRDefault="00624409" w:rsidP="00624409">
            <w:pPr>
              <w:jc w:val="center"/>
              <w:rPr>
                <w:i w:val="0"/>
                <w:color w:val="000000" w:themeColor="text1"/>
              </w:rPr>
            </w:pPr>
            <w:r>
              <w:rPr>
                <w:i w:val="0"/>
                <w:color w:val="000000" w:themeColor="text1"/>
              </w:rPr>
              <w:t>OP-ŽP</w:t>
            </w:r>
          </w:p>
        </w:tc>
        <w:tc>
          <w:tcPr>
            <w:tcW w:w="0" w:type="auto"/>
            <w:vAlign w:val="center"/>
          </w:tcPr>
          <w:p w:rsidR="00624409" w:rsidRPr="00624409" w:rsidRDefault="00624409" w:rsidP="00624409">
            <w:pPr>
              <w:jc w:val="center"/>
              <w:rPr>
                <w:i w:val="0"/>
                <w:color w:val="000000" w:themeColor="text1"/>
              </w:rPr>
            </w:pPr>
            <w:r>
              <w:rPr>
                <w:i w:val="0"/>
                <w:color w:val="000000" w:themeColor="text1"/>
              </w:rPr>
              <w:t>90/10</w:t>
            </w:r>
          </w:p>
        </w:tc>
      </w:tr>
      <w:tr w:rsidR="00624409" w:rsidTr="00624409">
        <w:trPr>
          <w:jc w:val="center"/>
        </w:trPr>
        <w:tc>
          <w:tcPr>
            <w:tcW w:w="0" w:type="auto"/>
          </w:tcPr>
          <w:p w:rsidR="00624409" w:rsidRPr="00624409" w:rsidRDefault="00624409" w:rsidP="00624409">
            <w:pPr>
              <w:rPr>
                <w:i w:val="0"/>
                <w:color w:val="000000" w:themeColor="text1"/>
              </w:rPr>
            </w:pPr>
            <w:r>
              <w:rPr>
                <w:i w:val="0"/>
                <w:color w:val="000000" w:themeColor="text1"/>
              </w:rPr>
              <w:t>Vypracování PD: “Rekonstrukce veřejného osvětlení a rozhlasu v Obci Veltěže”</w:t>
            </w:r>
          </w:p>
        </w:tc>
        <w:tc>
          <w:tcPr>
            <w:tcW w:w="0" w:type="auto"/>
            <w:vAlign w:val="center"/>
          </w:tcPr>
          <w:p w:rsidR="00624409" w:rsidRPr="00624409" w:rsidRDefault="00624409" w:rsidP="00624409">
            <w:pPr>
              <w:jc w:val="center"/>
              <w:rPr>
                <w:i w:val="0"/>
                <w:color w:val="000000" w:themeColor="text1"/>
              </w:rPr>
            </w:pPr>
            <w:r>
              <w:rPr>
                <w:i w:val="0"/>
                <w:color w:val="000000" w:themeColor="text1"/>
              </w:rPr>
              <w:t>2015-2020</w:t>
            </w:r>
          </w:p>
        </w:tc>
        <w:tc>
          <w:tcPr>
            <w:tcW w:w="0" w:type="auto"/>
            <w:vAlign w:val="center"/>
          </w:tcPr>
          <w:p w:rsidR="00624409" w:rsidRPr="00624409" w:rsidRDefault="00624409" w:rsidP="00624409">
            <w:pPr>
              <w:jc w:val="center"/>
              <w:rPr>
                <w:i w:val="0"/>
                <w:color w:val="000000" w:themeColor="text1"/>
              </w:rPr>
            </w:pPr>
            <w:r>
              <w:rPr>
                <w:i w:val="0"/>
                <w:color w:val="000000" w:themeColor="text1"/>
              </w:rPr>
              <w:t>100</w:t>
            </w:r>
          </w:p>
        </w:tc>
        <w:tc>
          <w:tcPr>
            <w:tcW w:w="0" w:type="auto"/>
            <w:vAlign w:val="center"/>
          </w:tcPr>
          <w:p w:rsidR="00624409" w:rsidRPr="00624409" w:rsidRDefault="001077B2" w:rsidP="00624409">
            <w:pPr>
              <w:jc w:val="center"/>
              <w:rPr>
                <w:i w:val="0"/>
                <w:color w:val="000000" w:themeColor="text1"/>
              </w:rPr>
            </w:pPr>
            <w:r>
              <w:rPr>
                <w:i w:val="0"/>
                <w:color w:val="000000" w:themeColor="text1"/>
              </w:rPr>
              <w:t>Průběžně plněno</w:t>
            </w:r>
          </w:p>
        </w:tc>
        <w:tc>
          <w:tcPr>
            <w:tcW w:w="0" w:type="auto"/>
            <w:vAlign w:val="center"/>
          </w:tcPr>
          <w:p w:rsidR="00624409" w:rsidRPr="00624409" w:rsidRDefault="00624409" w:rsidP="00624409">
            <w:pPr>
              <w:jc w:val="center"/>
              <w:rPr>
                <w:i w:val="0"/>
                <w:color w:val="000000" w:themeColor="text1"/>
              </w:rPr>
            </w:pPr>
            <w:r>
              <w:rPr>
                <w:i w:val="0"/>
                <w:color w:val="000000" w:themeColor="text1"/>
              </w:rPr>
              <w:t>PRV</w:t>
            </w:r>
          </w:p>
        </w:tc>
        <w:tc>
          <w:tcPr>
            <w:tcW w:w="0" w:type="auto"/>
            <w:vAlign w:val="center"/>
          </w:tcPr>
          <w:p w:rsidR="00624409" w:rsidRPr="00624409" w:rsidRDefault="00624409" w:rsidP="00624409">
            <w:pPr>
              <w:jc w:val="center"/>
              <w:rPr>
                <w:i w:val="0"/>
                <w:color w:val="000000" w:themeColor="text1"/>
              </w:rPr>
            </w:pPr>
            <w:r>
              <w:rPr>
                <w:i w:val="0"/>
                <w:color w:val="000000" w:themeColor="text1"/>
              </w:rPr>
              <w:t>90/10</w:t>
            </w:r>
          </w:p>
        </w:tc>
      </w:tr>
      <w:tr w:rsidR="00624409" w:rsidTr="00624409">
        <w:trPr>
          <w:jc w:val="center"/>
        </w:trPr>
        <w:tc>
          <w:tcPr>
            <w:tcW w:w="0" w:type="auto"/>
          </w:tcPr>
          <w:p w:rsidR="00624409" w:rsidRPr="00624409" w:rsidRDefault="00140316" w:rsidP="00624409">
            <w:pPr>
              <w:rPr>
                <w:i w:val="0"/>
                <w:color w:val="000000" w:themeColor="text1"/>
              </w:rPr>
            </w:pPr>
            <w:r>
              <w:rPr>
                <w:i w:val="0"/>
                <w:color w:val="000000" w:themeColor="text1"/>
              </w:rPr>
              <w:t>Realizace: “Rekonstrukce veřejného osvětlení a rozhlasu v Obci Veltěže</w:t>
            </w:r>
          </w:p>
        </w:tc>
        <w:tc>
          <w:tcPr>
            <w:tcW w:w="0" w:type="auto"/>
            <w:vAlign w:val="center"/>
          </w:tcPr>
          <w:p w:rsidR="00624409" w:rsidRPr="00624409" w:rsidRDefault="00140316" w:rsidP="00624409">
            <w:pPr>
              <w:jc w:val="center"/>
              <w:rPr>
                <w:i w:val="0"/>
                <w:color w:val="000000" w:themeColor="text1"/>
              </w:rPr>
            </w:pPr>
            <w:r>
              <w:rPr>
                <w:i w:val="0"/>
                <w:color w:val="000000" w:themeColor="text1"/>
              </w:rPr>
              <w:t>2015-2020</w:t>
            </w:r>
          </w:p>
        </w:tc>
        <w:tc>
          <w:tcPr>
            <w:tcW w:w="0" w:type="auto"/>
            <w:vAlign w:val="center"/>
          </w:tcPr>
          <w:p w:rsidR="00624409" w:rsidRPr="00624409" w:rsidRDefault="00140316" w:rsidP="00624409">
            <w:pPr>
              <w:jc w:val="center"/>
              <w:rPr>
                <w:i w:val="0"/>
                <w:color w:val="000000" w:themeColor="text1"/>
              </w:rPr>
            </w:pPr>
            <w:r>
              <w:rPr>
                <w:i w:val="0"/>
                <w:color w:val="000000" w:themeColor="text1"/>
              </w:rPr>
              <w:t>3 000</w:t>
            </w:r>
          </w:p>
        </w:tc>
        <w:tc>
          <w:tcPr>
            <w:tcW w:w="0" w:type="auto"/>
            <w:vAlign w:val="center"/>
          </w:tcPr>
          <w:p w:rsidR="00624409" w:rsidRPr="00624409" w:rsidRDefault="001E6CFE" w:rsidP="00624409">
            <w:pPr>
              <w:jc w:val="center"/>
              <w:rPr>
                <w:i w:val="0"/>
                <w:color w:val="000000" w:themeColor="text1"/>
              </w:rPr>
            </w:pPr>
            <w:r>
              <w:rPr>
                <w:i w:val="0"/>
                <w:color w:val="000000" w:themeColor="text1"/>
              </w:rPr>
              <w:t>Veřejné osvětlení průběžně plněno, rozhlas  splněno</w:t>
            </w:r>
          </w:p>
        </w:tc>
        <w:tc>
          <w:tcPr>
            <w:tcW w:w="0" w:type="auto"/>
            <w:vAlign w:val="center"/>
          </w:tcPr>
          <w:p w:rsidR="00624409" w:rsidRDefault="00140316" w:rsidP="00624409">
            <w:pPr>
              <w:jc w:val="center"/>
              <w:rPr>
                <w:i w:val="0"/>
                <w:color w:val="000000" w:themeColor="text1"/>
              </w:rPr>
            </w:pPr>
            <w:r>
              <w:rPr>
                <w:i w:val="0"/>
                <w:color w:val="000000" w:themeColor="text1"/>
              </w:rPr>
              <w:t>PRV</w:t>
            </w:r>
          </w:p>
          <w:p w:rsidR="00B539F2" w:rsidRPr="00624409" w:rsidRDefault="00B539F2" w:rsidP="00624409">
            <w:pPr>
              <w:jc w:val="center"/>
              <w:rPr>
                <w:i w:val="0"/>
                <w:color w:val="000000" w:themeColor="text1"/>
              </w:rPr>
            </w:pPr>
            <w:r>
              <w:rPr>
                <w:i w:val="0"/>
                <w:color w:val="000000" w:themeColor="text1"/>
              </w:rPr>
              <w:t>obec</w:t>
            </w:r>
          </w:p>
        </w:tc>
        <w:tc>
          <w:tcPr>
            <w:tcW w:w="0" w:type="auto"/>
            <w:vAlign w:val="center"/>
          </w:tcPr>
          <w:p w:rsidR="00624409" w:rsidRDefault="00140316" w:rsidP="00624409">
            <w:pPr>
              <w:jc w:val="center"/>
              <w:rPr>
                <w:i w:val="0"/>
                <w:color w:val="000000" w:themeColor="text1"/>
              </w:rPr>
            </w:pPr>
            <w:r>
              <w:rPr>
                <w:i w:val="0"/>
                <w:color w:val="000000" w:themeColor="text1"/>
              </w:rPr>
              <w:t>90/10</w:t>
            </w:r>
          </w:p>
          <w:p w:rsidR="00B539F2" w:rsidRPr="00624409" w:rsidRDefault="00B539F2" w:rsidP="00624409">
            <w:pPr>
              <w:jc w:val="center"/>
              <w:rPr>
                <w:i w:val="0"/>
                <w:color w:val="000000" w:themeColor="text1"/>
              </w:rPr>
            </w:pPr>
            <w:r>
              <w:rPr>
                <w:i w:val="0"/>
                <w:color w:val="000000" w:themeColor="text1"/>
              </w:rPr>
              <w:t>0/100</w:t>
            </w:r>
          </w:p>
        </w:tc>
      </w:tr>
      <w:tr w:rsidR="00624409" w:rsidTr="004F2E4B">
        <w:trPr>
          <w:trHeight w:val="820"/>
          <w:jc w:val="center"/>
        </w:trPr>
        <w:tc>
          <w:tcPr>
            <w:tcW w:w="0" w:type="auto"/>
            <w:vAlign w:val="center"/>
          </w:tcPr>
          <w:p w:rsidR="00624409" w:rsidRPr="00624409" w:rsidRDefault="00140316" w:rsidP="004F2E4B">
            <w:pPr>
              <w:rPr>
                <w:i w:val="0"/>
                <w:color w:val="000000" w:themeColor="text1"/>
              </w:rPr>
            </w:pPr>
            <w:r>
              <w:rPr>
                <w:i w:val="0"/>
                <w:color w:val="000000" w:themeColor="text1"/>
              </w:rPr>
              <w:t>Hřbitov</w:t>
            </w:r>
            <w:r w:rsidR="005A5F47">
              <w:rPr>
                <w:i w:val="0"/>
                <w:color w:val="000000" w:themeColor="text1"/>
              </w:rPr>
              <w:t>: Oprava hřbitovní zdi a márnice</w:t>
            </w:r>
          </w:p>
        </w:tc>
        <w:tc>
          <w:tcPr>
            <w:tcW w:w="0" w:type="auto"/>
            <w:vAlign w:val="center"/>
          </w:tcPr>
          <w:p w:rsidR="00624409" w:rsidRPr="00624409" w:rsidRDefault="00140316" w:rsidP="00624409">
            <w:pPr>
              <w:jc w:val="center"/>
              <w:rPr>
                <w:i w:val="0"/>
                <w:color w:val="000000" w:themeColor="text1"/>
              </w:rPr>
            </w:pPr>
            <w:r>
              <w:rPr>
                <w:i w:val="0"/>
                <w:color w:val="000000" w:themeColor="text1"/>
              </w:rPr>
              <w:t>2017-2020</w:t>
            </w:r>
          </w:p>
        </w:tc>
        <w:tc>
          <w:tcPr>
            <w:tcW w:w="0" w:type="auto"/>
            <w:vAlign w:val="center"/>
          </w:tcPr>
          <w:p w:rsidR="00624409" w:rsidRPr="00624409" w:rsidRDefault="00140316" w:rsidP="00624409">
            <w:pPr>
              <w:jc w:val="center"/>
              <w:rPr>
                <w:i w:val="0"/>
                <w:color w:val="000000" w:themeColor="text1"/>
              </w:rPr>
            </w:pPr>
            <w:r>
              <w:rPr>
                <w:i w:val="0"/>
                <w:color w:val="000000" w:themeColor="text1"/>
              </w:rPr>
              <w:t>800</w:t>
            </w:r>
          </w:p>
        </w:tc>
        <w:tc>
          <w:tcPr>
            <w:tcW w:w="0" w:type="auto"/>
            <w:vAlign w:val="center"/>
          </w:tcPr>
          <w:p w:rsidR="00624409" w:rsidRPr="00624409" w:rsidRDefault="001077B2" w:rsidP="00624409">
            <w:pPr>
              <w:jc w:val="center"/>
              <w:rPr>
                <w:i w:val="0"/>
                <w:color w:val="000000" w:themeColor="text1"/>
              </w:rPr>
            </w:pPr>
            <w:r>
              <w:rPr>
                <w:i w:val="0"/>
                <w:color w:val="000000" w:themeColor="text1"/>
              </w:rPr>
              <w:t>Márnice splněno</w:t>
            </w:r>
          </w:p>
        </w:tc>
        <w:tc>
          <w:tcPr>
            <w:tcW w:w="0" w:type="auto"/>
            <w:vAlign w:val="center"/>
          </w:tcPr>
          <w:p w:rsidR="00624409" w:rsidRPr="00624409" w:rsidRDefault="00B539F2" w:rsidP="00624409">
            <w:pPr>
              <w:jc w:val="center"/>
              <w:rPr>
                <w:i w:val="0"/>
                <w:color w:val="000000" w:themeColor="text1"/>
              </w:rPr>
            </w:pPr>
            <w:r>
              <w:rPr>
                <w:i w:val="0"/>
                <w:color w:val="000000" w:themeColor="text1"/>
              </w:rPr>
              <w:t>obec</w:t>
            </w:r>
          </w:p>
        </w:tc>
        <w:tc>
          <w:tcPr>
            <w:tcW w:w="0" w:type="auto"/>
            <w:vAlign w:val="center"/>
          </w:tcPr>
          <w:p w:rsidR="00624409" w:rsidRPr="00624409" w:rsidRDefault="00B539F2" w:rsidP="00624409">
            <w:pPr>
              <w:jc w:val="center"/>
              <w:rPr>
                <w:i w:val="0"/>
                <w:color w:val="000000" w:themeColor="text1"/>
              </w:rPr>
            </w:pPr>
            <w:r>
              <w:rPr>
                <w:i w:val="0"/>
                <w:color w:val="000000" w:themeColor="text1"/>
              </w:rPr>
              <w:t>0/100</w:t>
            </w:r>
          </w:p>
        </w:tc>
      </w:tr>
      <w:tr w:rsidR="00624409" w:rsidTr="004F2E4B">
        <w:trPr>
          <w:trHeight w:val="697"/>
          <w:jc w:val="center"/>
        </w:trPr>
        <w:tc>
          <w:tcPr>
            <w:tcW w:w="0" w:type="auto"/>
            <w:vAlign w:val="center"/>
          </w:tcPr>
          <w:p w:rsidR="00624409" w:rsidRPr="00624409" w:rsidRDefault="00140316" w:rsidP="00624409">
            <w:pPr>
              <w:rPr>
                <w:i w:val="0"/>
                <w:color w:val="000000" w:themeColor="text1"/>
              </w:rPr>
            </w:pPr>
            <w:r>
              <w:rPr>
                <w:i w:val="0"/>
                <w:color w:val="000000" w:themeColor="text1"/>
              </w:rPr>
              <w:t>Cyklostezky</w:t>
            </w:r>
          </w:p>
        </w:tc>
        <w:tc>
          <w:tcPr>
            <w:tcW w:w="0" w:type="auto"/>
            <w:vAlign w:val="center"/>
          </w:tcPr>
          <w:p w:rsidR="00624409" w:rsidRPr="00624409" w:rsidRDefault="00140316" w:rsidP="00624409">
            <w:pPr>
              <w:jc w:val="center"/>
              <w:rPr>
                <w:i w:val="0"/>
                <w:color w:val="000000" w:themeColor="text1"/>
              </w:rPr>
            </w:pPr>
            <w:r>
              <w:rPr>
                <w:i w:val="0"/>
                <w:color w:val="000000" w:themeColor="text1"/>
              </w:rPr>
              <w:t>2016-2020</w:t>
            </w:r>
          </w:p>
        </w:tc>
        <w:tc>
          <w:tcPr>
            <w:tcW w:w="0" w:type="auto"/>
            <w:vAlign w:val="center"/>
          </w:tcPr>
          <w:p w:rsidR="00624409" w:rsidRPr="00624409" w:rsidRDefault="00140316" w:rsidP="00624409">
            <w:pPr>
              <w:jc w:val="center"/>
              <w:rPr>
                <w:i w:val="0"/>
                <w:color w:val="000000" w:themeColor="text1"/>
              </w:rPr>
            </w:pPr>
            <w:r>
              <w:rPr>
                <w:i w:val="0"/>
                <w:color w:val="000000" w:themeColor="text1"/>
              </w:rPr>
              <w:t>500</w:t>
            </w:r>
          </w:p>
        </w:tc>
        <w:tc>
          <w:tcPr>
            <w:tcW w:w="0" w:type="auto"/>
            <w:vAlign w:val="center"/>
          </w:tcPr>
          <w:p w:rsidR="00624409" w:rsidRPr="00624409" w:rsidRDefault="00624409" w:rsidP="00624409">
            <w:pPr>
              <w:jc w:val="center"/>
              <w:rPr>
                <w:i w:val="0"/>
                <w:color w:val="000000" w:themeColor="text1"/>
              </w:rPr>
            </w:pPr>
          </w:p>
        </w:tc>
        <w:tc>
          <w:tcPr>
            <w:tcW w:w="0" w:type="auto"/>
            <w:vAlign w:val="center"/>
          </w:tcPr>
          <w:p w:rsidR="00624409" w:rsidRDefault="00140316" w:rsidP="00624409">
            <w:pPr>
              <w:jc w:val="center"/>
              <w:rPr>
                <w:i w:val="0"/>
                <w:color w:val="000000" w:themeColor="text1"/>
              </w:rPr>
            </w:pPr>
            <w:r>
              <w:rPr>
                <w:i w:val="0"/>
                <w:color w:val="000000" w:themeColor="text1"/>
              </w:rPr>
              <w:t>MMR</w:t>
            </w:r>
          </w:p>
          <w:p w:rsidR="00140316" w:rsidRPr="00624409" w:rsidRDefault="00140316" w:rsidP="00624409">
            <w:pPr>
              <w:jc w:val="center"/>
              <w:rPr>
                <w:i w:val="0"/>
                <w:color w:val="000000" w:themeColor="text1"/>
              </w:rPr>
            </w:pPr>
            <w:r>
              <w:rPr>
                <w:i w:val="0"/>
                <w:color w:val="000000" w:themeColor="text1"/>
              </w:rPr>
              <w:t>PRV</w:t>
            </w:r>
          </w:p>
        </w:tc>
        <w:tc>
          <w:tcPr>
            <w:tcW w:w="0" w:type="auto"/>
            <w:vAlign w:val="center"/>
          </w:tcPr>
          <w:p w:rsidR="00624409" w:rsidRDefault="00140316" w:rsidP="00624409">
            <w:pPr>
              <w:jc w:val="center"/>
              <w:rPr>
                <w:i w:val="0"/>
                <w:color w:val="000000" w:themeColor="text1"/>
              </w:rPr>
            </w:pPr>
            <w:r>
              <w:rPr>
                <w:i w:val="0"/>
                <w:color w:val="000000" w:themeColor="text1"/>
              </w:rPr>
              <w:t>70/30</w:t>
            </w:r>
          </w:p>
          <w:p w:rsidR="00140316" w:rsidRPr="00624409" w:rsidRDefault="00140316" w:rsidP="00624409">
            <w:pPr>
              <w:jc w:val="center"/>
              <w:rPr>
                <w:i w:val="0"/>
                <w:color w:val="000000" w:themeColor="text1"/>
              </w:rPr>
            </w:pPr>
            <w:r>
              <w:rPr>
                <w:i w:val="0"/>
                <w:color w:val="000000" w:themeColor="text1"/>
              </w:rPr>
              <w:t>90/10</w:t>
            </w:r>
          </w:p>
        </w:tc>
      </w:tr>
      <w:tr w:rsidR="00624409" w:rsidTr="004F2E4B">
        <w:trPr>
          <w:trHeight w:val="693"/>
          <w:jc w:val="center"/>
        </w:trPr>
        <w:tc>
          <w:tcPr>
            <w:tcW w:w="0" w:type="auto"/>
            <w:vAlign w:val="center"/>
          </w:tcPr>
          <w:p w:rsidR="00624409" w:rsidRPr="00624409" w:rsidRDefault="001077B2" w:rsidP="00624409">
            <w:pPr>
              <w:rPr>
                <w:i w:val="0"/>
                <w:color w:val="000000" w:themeColor="text1"/>
              </w:rPr>
            </w:pPr>
            <w:r>
              <w:rPr>
                <w:i w:val="0"/>
                <w:color w:val="000000" w:themeColor="text1"/>
              </w:rPr>
              <w:t>Projekt na p</w:t>
            </w:r>
            <w:r w:rsidR="00140316">
              <w:rPr>
                <w:i w:val="0"/>
                <w:color w:val="000000" w:themeColor="text1"/>
              </w:rPr>
              <w:t>osílení vodovodního řádu</w:t>
            </w:r>
          </w:p>
        </w:tc>
        <w:tc>
          <w:tcPr>
            <w:tcW w:w="0" w:type="auto"/>
            <w:vAlign w:val="center"/>
          </w:tcPr>
          <w:p w:rsidR="00624409" w:rsidRPr="00624409" w:rsidRDefault="00140316" w:rsidP="00624409">
            <w:pPr>
              <w:jc w:val="center"/>
              <w:rPr>
                <w:i w:val="0"/>
                <w:color w:val="000000" w:themeColor="text1"/>
              </w:rPr>
            </w:pPr>
            <w:r>
              <w:rPr>
                <w:i w:val="0"/>
                <w:color w:val="000000" w:themeColor="text1"/>
              </w:rPr>
              <w:t>2015-2016</w:t>
            </w:r>
          </w:p>
        </w:tc>
        <w:tc>
          <w:tcPr>
            <w:tcW w:w="0" w:type="auto"/>
            <w:vAlign w:val="center"/>
          </w:tcPr>
          <w:p w:rsidR="00624409" w:rsidRPr="00624409" w:rsidRDefault="001077B2" w:rsidP="00624409">
            <w:pPr>
              <w:jc w:val="center"/>
              <w:rPr>
                <w:i w:val="0"/>
                <w:color w:val="000000" w:themeColor="text1"/>
              </w:rPr>
            </w:pPr>
            <w:r>
              <w:rPr>
                <w:i w:val="0"/>
                <w:color w:val="000000" w:themeColor="text1"/>
              </w:rPr>
              <w:t>50</w:t>
            </w:r>
          </w:p>
        </w:tc>
        <w:tc>
          <w:tcPr>
            <w:tcW w:w="0" w:type="auto"/>
            <w:vAlign w:val="center"/>
          </w:tcPr>
          <w:p w:rsidR="00624409" w:rsidRPr="00624409" w:rsidRDefault="001077B2" w:rsidP="00624409">
            <w:pPr>
              <w:jc w:val="center"/>
              <w:rPr>
                <w:i w:val="0"/>
                <w:color w:val="000000" w:themeColor="text1"/>
              </w:rPr>
            </w:pPr>
            <w:r>
              <w:rPr>
                <w:i w:val="0"/>
                <w:color w:val="000000" w:themeColor="text1"/>
              </w:rPr>
              <w:t>Splněno</w:t>
            </w:r>
          </w:p>
        </w:tc>
        <w:tc>
          <w:tcPr>
            <w:tcW w:w="0" w:type="auto"/>
            <w:vAlign w:val="center"/>
          </w:tcPr>
          <w:p w:rsidR="00624409" w:rsidRPr="00624409" w:rsidRDefault="00B539F2" w:rsidP="00624409">
            <w:pPr>
              <w:jc w:val="center"/>
              <w:rPr>
                <w:i w:val="0"/>
                <w:color w:val="000000" w:themeColor="text1"/>
              </w:rPr>
            </w:pPr>
            <w:r>
              <w:rPr>
                <w:i w:val="0"/>
                <w:color w:val="000000" w:themeColor="text1"/>
              </w:rPr>
              <w:t>obec</w:t>
            </w:r>
          </w:p>
        </w:tc>
        <w:tc>
          <w:tcPr>
            <w:tcW w:w="0" w:type="auto"/>
            <w:vAlign w:val="center"/>
          </w:tcPr>
          <w:p w:rsidR="00624409" w:rsidRPr="00624409" w:rsidRDefault="00B539F2" w:rsidP="00624409">
            <w:pPr>
              <w:jc w:val="center"/>
              <w:rPr>
                <w:i w:val="0"/>
                <w:color w:val="000000" w:themeColor="text1"/>
              </w:rPr>
            </w:pPr>
            <w:r>
              <w:rPr>
                <w:i w:val="0"/>
                <w:color w:val="000000" w:themeColor="text1"/>
              </w:rPr>
              <w:t>0/100</w:t>
            </w:r>
          </w:p>
        </w:tc>
      </w:tr>
      <w:tr w:rsidR="00624409" w:rsidTr="00624409">
        <w:trPr>
          <w:jc w:val="center"/>
        </w:trPr>
        <w:tc>
          <w:tcPr>
            <w:tcW w:w="0" w:type="auto"/>
          </w:tcPr>
          <w:p w:rsidR="00624409" w:rsidRPr="00624409" w:rsidRDefault="00140316" w:rsidP="00624409">
            <w:pPr>
              <w:rPr>
                <w:i w:val="0"/>
                <w:color w:val="000000" w:themeColor="text1"/>
              </w:rPr>
            </w:pPr>
            <w:r>
              <w:rPr>
                <w:i w:val="0"/>
                <w:color w:val="000000" w:themeColor="text1"/>
              </w:rPr>
              <w:t>Vypracování PD: “Rekonstrukce prodejny potravin – zateplení, fasáda, nátěr střechy”</w:t>
            </w:r>
          </w:p>
        </w:tc>
        <w:tc>
          <w:tcPr>
            <w:tcW w:w="0" w:type="auto"/>
            <w:vAlign w:val="center"/>
          </w:tcPr>
          <w:p w:rsidR="00624409" w:rsidRPr="00624409" w:rsidRDefault="00140316" w:rsidP="00624409">
            <w:pPr>
              <w:jc w:val="center"/>
              <w:rPr>
                <w:i w:val="0"/>
                <w:color w:val="000000" w:themeColor="text1"/>
              </w:rPr>
            </w:pPr>
            <w:r>
              <w:rPr>
                <w:i w:val="0"/>
                <w:color w:val="000000" w:themeColor="text1"/>
              </w:rPr>
              <w:t>2016-2017</w:t>
            </w:r>
          </w:p>
        </w:tc>
        <w:tc>
          <w:tcPr>
            <w:tcW w:w="0" w:type="auto"/>
            <w:vAlign w:val="center"/>
          </w:tcPr>
          <w:p w:rsidR="00624409" w:rsidRPr="00624409" w:rsidRDefault="00140316" w:rsidP="00624409">
            <w:pPr>
              <w:jc w:val="center"/>
              <w:rPr>
                <w:i w:val="0"/>
                <w:color w:val="000000" w:themeColor="text1"/>
              </w:rPr>
            </w:pPr>
            <w:r>
              <w:rPr>
                <w:i w:val="0"/>
                <w:color w:val="000000" w:themeColor="text1"/>
              </w:rPr>
              <w:t>200</w:t>
            </w:r>
          </w:p>
        </w:tc>
        <w:tc>
          <w:tcPr>
            <w:tcW w:w="0" w:type="auto"/>
            <w:vAlign w:val="center"/>
          </w:tcPr>
          <w:p w:rsidR="00624409" w:rsidRPr="00624409" w:rsidRDefault="00624409" w:rsidP="00624409">
            <w:pPr>
              <w:jc w:val="center"/>
              <w:rPr>
                <w:i w:val="0"/>
                <w:color w:val="000000" w:themeColor="text1"/>
              </w:rPr>
            </w:pPr>
          </w:p>
        </w:tc>
        <w:tc>
          <w:tcPr>
            <w:tcW w:w="0" w:type="auto"/>
            <w:vAlign w:val="center"/>
          </w:tcPr>
          <w:p w:rsidR="00624409" w:rsidRPr="00624409" w:rsidRDefault="00140316" w:rsidP="00624409">
            <w:pPr>
              <w:jc w:val="center"/>
              <w:rPr>
                <w:i w:val="0"/>
                <w:color w:val="000000" w:themeColor="text1"/>
              </w:rPr>
            </w:pPr>
            <w:r>
              <w:rPr>
                <w:i w:val="0"/>
                <w:color w:val="000000" w:themeColor="text1"/>
              </w:rPr>
              <w:t>PRV</w:t>
            </w:r>
          </w:p>
        </w:tc>
        <w:tc>
          <w:tcPr>
            <w:tcW w:w="0" w:type="auto"/>
            <w:vAlign w:val="center"/>
          </w:tcPr>
          <w:p w:rsidR="00624409" w:rsidRPr="00624409" w:rsidRDefault="00140316" w:rsidP="00624409">
            <w:pPr>
              <w:jc w:val="center"/>
              <w:rPr>
                <w:i w:val="0"/>
                <w:color w:val="000000" w:themeColor="text1"/>
              </w:rPr>
            </w:pPr>
            <w:r>
              <w:rPr>
                <w:i w:val="0"/>
                <w:color w:val="000000" w:themeColor="text1"/>
              </w:rPr>
              <w:t>90/10</w:t>
            </w:r>
          </w:p>
        </w:tc>
      </w:tr>
      <w:tr w:rsidR="00624409" w:rsidTr="00624409">
        <w:trPr>
          <w:jc w:val="center"/>
        </w:trPr>
        <w:tc>
          <w:tcPr>
            <w:tcW w:w="0" w:type="auto"/>
          </w:tcPr>
          <w:p w:rsidR="00624409" w:rsidRPr="00624409" w:rsidRDefault="00140316" w:rsidP="00624409">
            <w:pPr>
              <w:rPr>
                <w:i w:val="0"/>
                <w:color w:val="000000" w:themeColor="text1"/>
              </w:rPr>
            </w:pPr>
            <w:r>
              <w:rPr>
                <w:i w:val="0"/>
                <w:color w:val="000000" w:themeColor="text1"/>
              </w:rPr>
              <w:t xml:space="preserve">Realizace: “Rekonstrukce prodejny potravin – </w:t>
            </w:r>
            <w:r>
              <w:rPr>
                <w:i w:val="0"/>
                <w:color w:val="000000" w:themeColor="text1"/>
              </w:rPr>
              <w:lastRenderedPageBreak/>
              <w:t>zateplení, fasáda, nátěr střech”</w:t>
            </w:r>
          </w:p>
        </w:tc>
        <w:tc>
          <w:tcPr>
            <w:tcW w:w="0" w:type="auto"/>
            <w:vAlign w:val="center"/>
          </w:tcPr>
          <w:p w:rsidR="00624409" w:rsidRPr="00624409" w:rsidRDefault="00445FEC" w:rsidP="00624409">
            <w:pPr>
              <w:jc w:val="center"/>
              <w:rPr>
                <w:i w:val="0"/>
                <w:color w:val="000000" w:themeColor="text1"/>
              </w:rPr>
            </w:pPr>
            <w:r>
              <w:rPr>
                <w:i w:val="0"/>
                <w:color w:val="000000" w:themeColor="text1"/>
              </w:rPr>
              <w:lastRenderedPageBreak/>
              <w:t>2017-2019</w:t>
            </w:r>
          </w:p>
        </w:tc>
        <w:tc>
          <w:tcPr>
            <w:tcW w:w="0" w:type="auto"/>
            <w:vAlign w:val="center"/>
          </w:tcPr>
          <w:p w:rsidR="00624409" w:rsidRPr="00624409" w:rsidRDefault="00445FEC" w:rsidP="00624409">
            <w:pPr>
              <w:jc w:val="center"/>
              <w:rPr>
                <w:i w:val="0"/>
                <w:color w:val="000000" w:themeColor="text1"/>
              </w:rPr>
            </w:pPr>
            <w:r>
              <w:rPr>
                <w:i w:val="0"/>
                <w:color w:val="000000" w:themeColor="text1"/>
              </w:rPr>
              <w:t>3 000</w:t>
            </w:r>
          </w:p>
        </w:tc>
        <w:tc>
          <w:tcPr>
            <w:tcW w:w="0" w:type="auto"/>
            <w:vAlign w:val="center"/>
          </w:tcPr>
          <w:p w:rsidR="00624409" w:rsidRPr="00624409" w:rsidRDefault="001E6CFE" w:rsidP="00624409">
            <w:pPr>
              <w:jc w:val="center"/>
              <w:rPr>
                <w:i w:val="0"/>
                <w:color w:val="000000" w:themeColor="text1"/>
              </w:rPr>
            </w:pPr>
            <w:r>
              <w:rPr>
                <w:i w:val="0"/>
                <w:color w:val="000000" w:themeColor="text1"/>
              </w:rPr>
              <w:t>Průběžně plněno</w:t>
            </w:r>
          </w:p>
        </w:tc>
        <w:tc>
          <w:tcPr>
            <w:tcW w:w="0" w:type="auto"/>
            <w:vAlign w:val="center"/>
          </w:tcPr>
          <w:p w:rsidR="00624409" w:rsidRDefault="00445FEC" w:rsidP="00624409">
            <w:pPr>
              <w:jc w:val="center"/>
              <w:rPr>
                <w:i w:val="0"/>
                <w:color w:val="000000" w:themeColor="text1"/>
              </w:rPr>
            </w:pPr>
            <w:r>
              <w:rPr>
                <w:i w:val="0"/>
                <w:color w:val="000000" w:themeColor="text1"/>
              </w:rPr>
              <w:t>PRV</w:t>
            </w:r>
          </w:p>
          <w:p w:rsidR="00B539F2" w:rsidRPr="00624409" w:rsidRDefault="00B539F2" w:rsidP="00624409">
            <w:pPr>
              <w:jc w:val="center"/>
              <w:rPr>
                <w:i w:val="0"/>
                <w:color w:val="000000" w:themeColor="text1"/>
              </w:rPr>
            </w:pPr>
            <w:r>
              <w:rPr>
                <w:i w:val="0"/>
                <w:color w:val="000000" w:themeColor="text1"/>
              </w:rPr>
              <w:t>obec</w:t>
            </w:r>
          </w:p>
        </w:tc>
        <w:tc>
          <w:tcPr>
            <w:tcW w:w="0" w:type="auto"/>
            <w:vAlign w:val="center"/>
          </w:tcPr>
          <w:p w:rsidR="00624409" w:rsidRDefault="00445FEC" w:rsidP="00624409">
            <w:pPr>
              <w:jc w:val="center"/>
              <w:rPr>
                <w:i w:val="0"/>
                <w:color w:val="000000" w:themeColor="text1"/>
              </w:rPr>
            </w:pPr>
            <w:r>
              <w:rPr>
                <w:i w:val="0"/>
                <w:color w:val="000000" w:themeColor="text1"/>
              </w:rPr>
              <w:t>90/10</w:t>
            </w:r>
          </w:p>
          <w:p w:rsidR="00B539F2" w:rsidRPr="00624409" w:rsidRDefault="00B539F2" w:rsidP="00624409">
            <w:pPr>
              <w:jc w:val="center"/>
              <w:rPr>
                <w:i w:val="0"/>
                <w:color w:val="000000" w:themeColor="text1"/>
              </w:rPr>
            </w:pPr>
            <w:r>
              <w:rPr>
                <w:i w:val="0"/>
                <w:color w:val="000000" w:themeColor="text1"/>
              </w:rPr>
              <w:t>0/100</w:t>
            </w:r>
          </w:p>
        </w:tc>
      </w:tr>
      <w:tr w:rsidR="00624409" w:rsidTr="00624409">
        <w:trPr>
          <w:jc w:val="center"/>
        </w:trPr>
        <w:tc>
          <w:tcPr>
            <w:tcW w:w="0" w:type="auto"/>
          </w:tcPr>
          <w:p w:rsidR="00624409" w:rsidRPr="00624409" w:rsidRDefault="00445FEC" w:rsidP="00624409">
            <w:pPr>
              <w:rPr>
                <w:i w:val="0"/>
                <w:color w:val="000000" w:themeColor="text1"/>
              </w:rPr>
            </w:pPr>
            <w:r>
              <w:rPr>
                <w:i w:val="0"/>
                <w:color w:val="000000" w:themeColor="text1"/>
              </w:rPr>
              <w:t>Vypracování PD:</w:t>
            </w:r>
            <w:r w:rsidR="00840568">
              <w:rPr>
                <w:i w:val="0"/>
                <w:color w:val="000000" w:themeColor="text1"/>
              </w:rPr>
              <w:t xml:space="preserve"> “Výstavba hřistě pro míčové hry</w:t>
            </w:r>
            <w:r>
              <w:rPr>
                <w:i w:val="0"/>
                <w:color w:val="000000" w:themeColor="text1"/>
              </w:rPr>
              <w:t xml:space="preserve"> v Obci Veltěže”</w:t>
            </w:r>
          </w:p>
        </w:tc>
        <w:tc>
          <w:tcPr>
            <w:tcW w:w="0" w:type="auto"/>
            <w:vAlign w:val="center"/>
          </w:tcPr>
          <w:p w:rsidR="00624409" w:rsidRPr="00624409" w:rsidRDefault="00445FEC" w:rsidP="00624409">
            <w:pPr>
              <w:jc w:val="center"/>
              <w:rPr>
                <w:i w:val="0"/>
                <w:color w:val="000000" w:themeColor="text1"/>
              </w:rPr>
            </w:pPr>
            <w:r>
              <w:rPr>
                <w:i w:val="0"/>
                <w:color w:val="000000" w:themeColor="text1"/>
              </w:rPr>
              <w:t>2016-2017</w:t>
            </w:r>
          </w:p>
        </w:tc>
        <w:tc>
          <w:tcPr>
            <w:tcW w:w="0" w:type="auto"/>
            <w:vAlign w:val="center"/>
          </w:tcPr>
          <w:p w:rsidR="00624409" w:rsidRPr="00624409" w:rsidRDefault="00445FEC" w:rsidP="00624409">
            <w:pPr>
              <w:jc w:val="center"/>
              <w:rPr>
                <w:i w:val="0"/>
                <w:color w:val="000000" w:themeColor="text1"/>
              </w:rPr>
            </w:pPr>
            <w:r>
              <w:rPr>
                <w:i w:val="0"/>
                <w:color w:val="000000" w:themeColor="text1"/>
              </w:rPr>
              <w:t>250</w:t>
            </w:r>
          </w:p>
        </w:tc>
        <w:tc>
          <w:tcPr>
            <w:tcW w:w="0" w:type="auto"/>
            <w:vAlign w:val="center"/>
          </w:tcPr>
          <w:p w:rsidR="00624409" w:rsidRPr="00624409" w:rsidRDefault="00BD5556" w:rsidP="00624409">
            <w:pPr>
              <w:jc w:val="center"/>
              <w:rPr>
                <w:i w:val="0"/>
                <w:color w:val="000000" w:themeColor="text1"/>
              </w:rPr>
            </w:pPr>
            <w:r>
              <w:rPr>
                <w:i w:val="0"/>
                <w:color w:val="000000" w:themeColor="text1"/>
              </w:rPr>
              <w:t>Splněno</w:t>
            </w:r>
          </w:p>
        </w:tc>
        <w:tc>
          <w:tcPr>
            <w:tcW w:w="0" w:type="auto"/>
            <w:vAlign w:val="center"/>
          </w:tcPr>
          <w:p w:rsidR="00624409" w:rsidRPr="00624409" w:rsidRDefault="00B539F2" w:rsidP="00624409">
            <w:pPr>
              <w:jc w:val="center"/>
              <w:rPr>
                <w:i w:val="0"/>
                <w:color w:val="000000" w:themeColor="text1"/>
              </w:rPr>
            </w:pPr>
            <w:r>
              <w:rPr>
                <w:i w:val="0"/>
                <w:color w:val="000000" w:themeColor="text1"/>
              </w:rPr>
              <w:t>MMR</w:t>
            </w:r>
          </w:p>
        </w:tc>
        <w:tc>
          <w:tcPr>
            <w:tcW w:w="0" w:type="auto"/>
            <w:vAlign w:val="center"/>
          </w:tcPr>
          <w:p w:rsidR="00624409" w:rsidRPr="00624409" w:rsidRDefault="00445FEC" w:rsidP="00624409">
            <w:pPr>
              <w:jc w:val="center"/>
              <w:rPr>
                <w:i w:val="0"/>
                <w:color w:val="000000" w:themeColor="text1"/>
              </w:rPr>
            </w:pPr>
            <w:r>
              <w:rPr>
                <w:i w:val="0"/>
                <w:color w:val="000000" w:themeColor="text1"/>
              </w:rPr>
              <w:t>90/10</w:t>
            </w:r>
          </w:p>
        </w:tc>
      </w:tr>
      <w:tr w:rsidR="00624409" w:rsidTr="00624409">
        <w:trPr>
          <w:jc w:val="center"/>
        </w:trPr>
        <w:tc>
          <w:tcPr>
            <w:tcW w:w="0" w:type="auto"/>
          </w:tcPr>
          <w:p w:rsidR="00624409" w:rsidRPr="00624409" w:rsidRDefault="00445FEC" w:rsidP="00624409">
            <w:pPr>
              <w:rPr>
                <w:i w:val="0"/>
                <w:color w:val="000000" w:themeColor="text1"/>
              </w:rPr>
            </w:pPr>
            <w:r>
              <w:rPr>
                <w:i w:val="0"/>
                <w:color w:val="000000" w:themeColor="text1"/>
              </w:rPr>
              <w:t>Realizace: “Výstavba hřiště pro míčové hry v Obci Veltěže”</w:t>
            </w:r>
          </w:p>
        </w:tc>
        <w:tc>
          <w:tcPr>
            <w:tcW w:w="0" w:type="auto"/>
            <w:vAlign w:val="center"/>
          </w:tcPr>
          <w:p w:rsidR="00624409" w:rsidRPr="00624409" w:rsidRDefault="00445FEC" w:rsidP="00624409">
            <w:pPr>
              <w:jc w:val="center"/>
              <w:rPr>
                <w:i w:val="0"/>
                <w:color w:val="000000" w:themeColor="text1"/>
              </w:rPr>
            </w:pPr>
            <w:r>
              <w:rPr>
                <w:i w:val="0"/>
                <w:color w:val="000000" w:themeColor="text1"/>
              </w:rPr>
              <w:t>2017-2018</w:t>
            </w:r>
          </w:p>
        </w:tc>
        <w:tc>
          <w:tcPr>
            <w:tcW w:w="0" w:type="auto"/>
            <w:vAlign w:val="center"/>
          </w:tcPr>
          <w:p w:rsidR="00624409" w:rsidRPr="00624409" w:rsidRDefault="00445FEC" w:rsidP="00624409">
            <w:pPr>
              <w:jc w:val="center"/>
              <w:rPr>
                <w:i w:val="0"/>
                <w:color w:val="000000" w:themeColor="text1"/>
              </w:rPr>
            </w:pPr>
            <w:r>
              <w:rPr>
                <w:i w:val="0"/>
                <w:color w:val="000000" w:themeColor="text1"/>
              </w:rPr>
              <w:t>3 000</w:t>
            </w:r>
          </w:p>
        </w:tc>
        <w:tc>
          <w:tcPr>
            <w:tcW w:w="0" w:type="auto"/>
            <w:vAlign w:val="center"/>
          </w:tcPr>
          <w:p w:rsidR="00624409" w:rsidRPr="00624409" w:rsidRDefault="00BD5556" w:rsidP="00624409">
            <w:pPr>
              <w:jc w:val="center"/>
              <w:rPr>
                <w:i w:val="0"/>
                <w:color w:val="000000" w:themeColor="text1"/>
              </w:rPr>
            </w:pPr>
            <w:r>
              <w:rPr>
                <w:i w:val="0"/>
                <w:color w:val="000000" w:themeColor="text1"/>
              </w:rPr>
              <w:t>Splněno</w:t>
            </w:r>
          </w:p>
        </w:tc>
        <w:tc>
          <w:tcPr>
            <w:tcW w:w="0" w:type="auto"/>
            <w:vAlign w:val="center"/>
          </w:tcPr>
          <w:p w:rsidR="00624409" w:rsidRPr="00624409" w:rsidRDefault="00445FEC" w:rsidP="00624409">
            <w:pPr>
              <w:jc w:val="center"/>
              <w:rPr>
                <w:i w:val="0"/>
                <w:color w:val="000000" w:themeColor="text1"/>
              </w:rPr>
            </w:pPr>
            <w:r>
              <w:rPr>
                <w:i w:val="0"/>
                <w:color w:val="000000" w:themeColor="text1"/>
              </w:rPr>
              <w:t>PRV</w:t>
            </w:r>
          </w:p>
        </w:tc>
        <w:tc>
          <w:tcPr>
            <w:tcW w:w="0" w:type="auto"/>
            <w:vAlign w:val="center"/>
          </w:tcPr>
          <w:p w:rsidR="00624409" w:rsidRPr="00624409" w:rsidRDefault="00445FEC" w:rsidP="00624409">
            <w:pPr>
              <w:jc w:val="center"/>
              <w:rPr>
                <w:i w:val="0"/>
                <w:color w:val="000000" w:themeColor="text1"/>
              </w:rPr>
            </w:pPr>
            <w:r>
              <w:rPr>
                <w:i w:val="0"/>
                <w:color w:val="000000" w:themeColor="text1"/>
              </w:rPr>
              <w:t>90/10</w:t>
            </w:r>
          </w:p>
        </w:tc>
      </w:tr>
      <w:tr w:rsidR="00624409" w:rsidTr="00624409">
        <w:trPr>
          <w:jc w:val="center"/>
        </w:trPr>
        <w:tc>
          <w:tcPr>
            <w:tcW w:w="0" w:type="auto"/>
          </w:tcPr>
          <w:p w:rsidR="00624409" w:rsidRPr="00624409" w:rsidRDefault="00445FEC" w:rsidP="00624409">
            <w:pPr>
              <w:rPr>
                <w:i w:val="0"/>
                <w:color w:val="000000" w:themeColor="text1"/>
              </w:rPr>
            </w:pPr>
            <w:r>
              <w:rPr>
                <w:i w:val="0"/>
                <w:color w:val="000000" w:themeColor="text1"/>
              </w:rPr>
              <w:t>Vypracování PD: “Výstavba sběrného dvora v Obci Veltěže”</w:t>
            </w:r>
          </w:p>
        </w:tc>
        <w:tc>
          <w:tcPr>
            <w:tcW w:w="0" w:type="auto"/>
            <w:vAlign w:val="center"/>
          </w:tcPr>
          <w:p w:rsidR="00624409" w:rsidRPr="00624409" w:rsidRDefault="00445FEC" w:rsidP="00624409">
            <w:pPr>
              <w:jc w:val="center"/>
              <w:rPr>
                <w:i w:val="0"/>
                <w:color w:val="000000" w:themeColor="text1"/>
              </w:rPr>
            </w:pPr>
            <w:r>
              <w:rPr>
                <w:i w:val="0"/>
                <w:color w:val="000000" w:themeColor="text1"/>
              </w:rPr>
              <w:t>2015-2016</w:t>
            </w:r>
          </w:p>
        </w:tc>
        <w:tc>
          <w:tcPr>
            <w:tcW w:w="0" w:type="auto"/>
            <w:vAlign w:val="center"/>
          </w:tcPr>
          <w:p w:rsidR="00624409" w:rsidRPr="00624409" w:rsidRDefault="00445FEC" w:rsidP="00624409">
            <w:pPr>
              <w:jc w:val="center"/>
              <w:rPr>
                <w:i w:val="0"/>
                <w:color w:val="000000" w:themeColor="text1"/>
              </w:rPr>
            </w:pPr>
            <w:r>
              <w:rPr>
                <w:i w:val="0"/>
                <w:color w:val="000000" w:themeColor="text1"/>
              </w:rPr>
              <w:t>70</w:t>
            </w:r>
          </w:p>
        </w:tc>
        <w:tc>
          <w:tcPr>
            <w:tcW w:w="0" w:type="auto"/>
            <w:vAlign w:val="center"/>
          </w:tcPr>
          <w:p w:rsidR="00624409" w:rsidRPr="00624409" w:rsidRDefault="00624409" w:rsidP="00624409">
            <w:pPr>
              <w:jc w:val="center"/>
              <w:rPr>
                <w:i w:val="0"/>
                <w:color w:val="000000" w:themeColor="text1"/>
              </w:rPr>
            </w:pPr>
          </w:p>
        </w:tc>
        <w:tc>
          <w:tcPr>
            <w:tcW w:w="0" w:type="auto"/>
            <w:vAlign w:val="center"/>
          </w:tcPr>
          <w:p w:rsidR="00624409" w:rsidRPr="00624409" w:rsidRDefault="00445FEC" w:rsidP="00624409">
            <w:pPr>
              <w:jc w:val="center"/>
              <w:rPr>
                <w:i w:val="0"/>
                <w:color w:val="000000" w:themeColor="text1"/>
              </w:rPr>
            </w:pPr>
            <w:r>
              <w:rPr>
                <w:i w:val="0"/>
                <w:color w:val="000000" w:themeColor="text1"/>
              </w:rPr>
              <w:t>PRV</w:t>
            </w:r>
          </w:p>
        </w:tc>
        <w:tc>
          <w:tcPr>
            <w:tcW w:w="0" w:type="auto"/>
            <w:vAlign w:val="center"/>
          </w:tcPr>
          <w:p w:rsidR="00624409" w:rsidRPr="00624409" w:rsidRDefault="00445FEC" w:rsidP="00624409">
            <w:pPr>
              <w:jc w:val="center"/>
              <w:rPr>
                <w:i w:val="0"/>
                <w:color w:val="000000" w:themeColor="text1"/>
              </w:rPr>
            </w:pPr>
            <w:r>
              <w:rPr>
                <w:i w:val="0"/>
                <w:color w:val="000000" w:themeColor="text1"/>
              </w:rPr>
              <w:t>90/10</w:t>
            </w:r>
          </w:p>
        </w:tc>
      </w:tr>
      <w:tr w:rsidR="00445FEC" w:rsidTr="00624409">
        <w:trPr>
          <w:jc w:val="center"/>
        </w:trPr>
        <w:tc>
          <w:tcPr>
            <w:tcW w:w="0" w:type="auto"/>
          </w:tcPr>
          <w:p w:rsidR="00445FEC" w:rsidRDefault="00445FEC" w:rsidP="00624409">
            <w:pPr>
              <w:rPr>
                <w:i w:val="0"/>
                <w:color w:val="000000" w:themeColor="text1"/>
              </w:rPr>
            </w:pPr>
            <w:r>
              <w:rPr>
                <w:i w:val="0"/>
                <w:color w:val="000000" w:themeColor="text1"/>
              </w:rPr>
              <w:t>Realizace: “Výstavba sběrného dvora v Obci Veltěže”</w:t>
            </w:r>
          </w:p>
        </w:tc>
        <w:tc>
          <w:tcPr>
            <w:tcW w:w="0" w:type="auto"/>
            <w:vAlign w:val="center"/>
          </w:tcPr>
          <w:p w:rsidR="00445FEC" w:rsidRDefault="00445FEC" w:rsidP="00624409">
            <w:pPr>
              <w:jc w:val="center"/>
              <w:rPr>
                <w:i w:val="0"/>
                <w:color w:val="000000" w:themeColor="text1"/>
              </w:rPr>
            </w:pPr>
            <w:r>
              <w:rPr>
                <w:i w:val="0"/>
                <w:color w:val="000000" w:themeColor="text1"/>
              </w:rPr>
              <w:t>2016-2018</w:t>
            </w:r>
          </w:p>
        </w:tc>
        <w:tc>
          <w:tcPr>
            <w:tcW w:w="0" w:type="auto"/>
            <w:vAlign w:val="center"/>
          </w:tcPr>
          <w:p w:rsidR="00445FEC" w:rsidRDefault="00445FEC" w:rsidP="00624409">
            <w:pPr>
              <w:jc w:val="center"/>
              <w:rPr>
                <w:i w:val="0"/>
                <w:color w:val="000000" w:themeColor="text1"/>
              </w:rPr>
            </w:pPr>
            <w:r>
              <w:rPr>
                <w:i w:val="0"/>
                <w:color w:val="000000" w:themeColor="text1"/>
              </w:rPr>
              <w:t>800</w:t>
            </w:r>
          </w:p>
        </w:tc>
        <w:tc>
          <w:tcPr>
            <w:tcW w:w="0" w:type="auto"/>
            <w:vAlign w:val="center"/>
          </w:tcPr>
          <w:p w:rsidR="00445FEC" w:rsidRPr="00624409" w:rsidRDefault="00445FEC" w:rsidP="00624409">
            <w:pPr>
              <w:jc w:val="center"/>
              <w:rPr>
                <w:i w:val="0"/>
                <w:color w:val="000000" w:themeColor="text1"/>
              </w:rPr>
            </w:pPr>
          </w:p>
        </w:tc>
        <w:tc>
          <w:tcPr>
            <w:tcW w:w="0" w:type="auto"/>
            <w:vAlign w:val="center"/>
          </w:tcPr>
          <w:p w:rsidR="00445FEC" w:rsidRDefault="00445FEC" w:rsidP="00624409">
            <w:pPr>
              <w:jc w:val="center"/>
              <w:rPr>
                <w:i w:val="0"/>
                <w:color w:val="000000" w:themeColor="text1"/>
              </w:rPr>
            </w:pPr>
            <w:r>
              <w:rPr>
                <w:i w:val="0"/>
                <w:color w:val="000000" w:themeColor="text1"/>
              </w:rPr>
              <w:t>OP-ŽP</w:t>
            </w:r>
          </w:p>
        </w:tc>
        <w:tc>
          <w:tcPr>
            <w:tcW w:w="0" w:type="auto"/>
            <w:vAlign w:val="center"/>
          </w:tcPr>
          <w:p w:rsidR="00445FEC" w:rsidRDefault="00445FEC" w:rsidP="00624409">
            <w:pPr>
              <w:jc w:val="center"/>
              <w:rPr>
                <w:i w:val="0"/>
                <w:color w:val="000000" w:themeColor="text1"/>
              </w:rPr>
            </w:pPr>
            <w:r>
              <w:rPr>
                <w:i w:val="0"/>
                <w:color w:val="000000" w:themeColor="text1"/>
              </w:rPr>
              <w:t>80/20</w:t>
            </w:r>
          </w:p>
        </w:tc>
      </w:tr>
      <w:tr w:rsidR="00B27519" w:rsidTr="00624409">
        <w:trPr>
          <w:jc w:val="center"/>
        </w:trPr>
        <w:tc>
          <w:tcPr>
            <w:tcW w:w="0" w:type="auto"/>
          </w:tcPr>
          <w:p w:rsidR="00B27519" w:rsidRDefault="00B27519" w:rsidP="00624409">
            <w:pPr>
              <w:rPr>
                <w:i w:val="0"/>
                <w:color w:val="000000" w:themeColor="text1"/>
              </w:rPr>
            </w:pPr>
            <w:r>
              <w:rPr>
                <w:i w:val="0"/>
                <w:color w:val="000000" w:themeColor="text1"/>
              </w:rPr>
              <w:t>Revize Územního plánu</w:t>
            </w:r>
          </w:p>
        </w:tc>
        <w:tc>
          <w:tcPr>
            <w:tcW w:w="0" w:type="auto"/>
            <w:vAlign w:val="center"/>
          </w:tcPr>
          <w:p w:rsidR="00B27519" w:rsidRDefault="00B27519" w:rsidP="00624409">
            <w:pPr>
              <w:jc w:val="center"/>
              <w:rPr>
                <w:i w:val="0"/>
                <w:color w:val="000000" w:themeColor="text1"/>
              </w:rPr>
            </w:pPr>
            <w:r>
              <w:rPr>
                <w:i w:val="0"/>
                <w:color w:val="000000" w:themeColor="text1"/>
              </w:rPr>
              <w:t>2020-2021</w:t>
            </w:r>
          </w:p>
        </w:tc>
        <w:tc>
          <w:tcPr>
            <w:tcW w:w="0" w:type="auto"/>
            <w:vAlign w:val="center"/>
          </w:tcPr>
          <w:p w:rsidR="00B27519" w:rsidRDefault="00B27519" w:rsidP="00624409">
            <w:pPr>
              <w:jc w:val="center"/>
              <w:rPr>
                <w:i w:val="0"/>
                <w:color w:val="000000" w:themeColor="text1"/>
              </w:rPr>
            </w:pPr>
            <w:r>
              <w:rPr>
                <w:i w:val="0"/>
                <w:color w:val="000000" w:themeColor="text1"/>
              </w:rPr>
              <w:t>300</w:t>
            </w:r>
          </w:p>
        </w:tc>
        <w:tc>
          <w:tcPr>
            <w:tcW w:w="0" w:type="auto"/>
            <w:vAlign w:val="center"/>
          </w:tcPr>
          <w:p w:rsidR="00B27519" w:rsidRPr="00624409" w:rsidRDefault="00EE702A" w:rsidP="00624409">
            <w:pPr>
              <w:jc w:val="center"/>
              <w:rPr>
                <w:i w:val="0"/>
                <w:color w:val="000000" w:themeColor="text1"/>
              </w:rPr>
            </w:pPr>
            <w:r>
              <w:rPr>
                <w:i w:val="0"/>
                <w:color w:val="000000" w:themeColor="text1"/>
              </w:rPr>
              <w:t>V současné době řešeno se stavebním úřadem, odbor územního plánování</w:t>
            </w:r>
          </w:p>
        </w:tc>
        <w:tc>
          <w:tcPr>
            <w:tcW w:w="0" w:type="auto"/>
            <w:vAlign w:val="center"/>
          </w:tcPr>
          <w:p w:rsidR="00B27519" w:rsidRDefault="00B27519" w:rsidP="00624409">
            <w:pPr>
              <w:jc w:val="center"/>
              <w:rPr>
                <w:i w:val="0"/>
                <w:color w:val="000000" w:themeColor="text1"/>
              </w:rPr>
            </w:pPr>
            <w:r>
              <w:rPr>
                <w:i w:val="0"/>
                <w:color w:val="000000" w:themeColor="text1"/>
              </w:rPr>
              <w:t>POV</w:t>
            </w:r>
          </w:p>
        </w:tc>
        <w:tc>
          <w:tcPr>
            <w:tcW w:w="0" w:type="auto"/>
            <w:vAlign w:val="center"/>
          </w:tcPr>
          <w:p w:rsidR="00B27519" w:rsidRDefault="00B27519" w:rsidP="00624409">
            <w:pPr>
              <w:jc w:val="center"/>
              <w:rPr>
                <w:i w:val="0"/>
                <w:color w:val="000000" w:themeColor="text1"/>
              </w:rPr>
            </w:pPr>
            <w:r>
              <w:rPr>
                <w:i w:val="0"/>
                <w:color w:val="000000" w:themeColor="text1"/>
              </w:rPr>
              <w:t>70/30</w:t>
            </w:r>
          </w:p>
        </w:tc>
      </w:tr>
      <w:tr w:rsidR="00B27519" w:rsidTr="00624409">
        <w:trPr>
          <w:jc w:val="center"/>
        </w:trPr>
        <w:tc>
          <w:tcPr>
            <w:tcW w:w="0" w:type="auto"/>
          </w:tcPr>
          <w:p w:rsidR="00B27519" w:rsidRDefault="00B27519" w:rsidP="00624409">
            <w:pPr>
              <w:rPr>
                <w:i w:val="0"/>
                <w:color w:val="000000" w:themeColor="text1"/>
              </w:rPr>
            </w:pPr>
            <w:r>
              <w:rPr>
                <w:i w:val="0"/>
                <w:color w:val="000000" w:themeColor="text1"/>
              </w:rPr>
              <w:t>Pasport Hřbitova</w:t>
            </w:r>
          </w:p>
        </w:tc>
        <w:tc>
          <w:tcPr>
            <w:tcW w:w="0" w:type="auto"/>
            <w:vAlign w:val="center"/>
          </w:tcPr>
          <w:p w:rsidR="00B27519" w:rsidRDefault="00B27519" w:rsidP="00624409">
            <w:pPr>
              <w:jc w:val="center"/>
              <w:rPr>
                <w:i w:val="0"/>
                <w:color w:val="000000" w:themeColor="text1"/>
              </w:rPr>
            </w:pPr>
            <w:r>
              <w:rPr>
                <w:i w:val="0"/>
                <w:color w:val="000000" w:themeColor="text1"/>
              </w:rPr>
              <w:t>2019-2020</w:t>
            </w:r>
          </w:p>
        </w:tc>
        <w:tc>
          <w:tcPr>
            <w:tcW w:w="0" w:type="auto"/>
            <w:vAlign w:val="center"/>
          </w:tcPr>
          <w:p w:rsidR="00B27519" w:rsidRDefault="00B27519" w:rsidP="00624409">
            <w:pPr>
              <w:jc w:val="center"/>
              <w:rPr>
                <w:i w:val="0"/>
                <w:color w:val="000000" w:themeColor="text1"/>
              </w:rPr>
            </w:pPr>
            <w:r>
              <w:rPr>
                <w:i w:val="0"/>
                <w:color w:val="000000" w:themeColor="text1"/>
              </w:rPr>
              <w:t>30</w:t>
            </w:r>
          </w:p>
        </w:tc>
        <w:tc>
          <w:tcPr>
            <w:tcW w:w="0" w:type="auto"/>
            <w:vAlign w:val="center"/>
          </w:tcPr>
          <w:p w:rsidR="00B27519" w:rsidRPr="00624409" w:rsidRDefault="00B27519" w:rsidP="00624409">
            <w:pPr>
              <w:jc w:val="center"/>
              <w:rPr>
                <w:i w:val="0"/>
                <w:color w:val="000000" w:themeColor="text1"/>
              </w:rPr>
            </w:pPr>
            <w:r>
              <w:rPr>
                <w:i w:val="0"/>
                <w:color w:val="000000" w:themeColor="text1"/>
              </w:rPr>
              <w:t>Splněno</w:t>
            </w:r>
          </w:p>
        </w:tc>
        <w:tc>
          <w:tcPr>
            <w:tcW w:w="0" w:type="auto"/>
            <w:vAlign w:val="center"/>
          </w:tcPr>
          <w:p w:rsidR="00B27519" w:rsidRDefault="00B27519" w:rsidP="00624409">
            <w:pPr>
              <w:jc w:val="center"/>
              <w:rPr>
                <w:i w:val="0"/>
                <w:color w:val="000000" w:themeColor="text1"/>
              </w:rPr>
            </w:pPr>
            <w:r>
              <w:rPr>
                <w:i w:val="0"/>
                <w:color w:val="000000" w:themeColor="text1"/>
              </w:rPr>
              <w:t>obec</w:t>
            </w:r>
          </w:p>
        </w:tc>
        <w:tc>
          <w:tcPr>
            <w:tcW w:w="0" w:type="auto"/>
            <w:vAlign w:val="center"/>
          </w:tcPr>
          <w:p w:rsidR="00B27519" w:rsidRDefault="00B27519" w:rsidP="00624409">
            <w:pPr>
              <w:jc w:val="center"/>
              <w:rPr>
                <w:i w:val="0"/>
                <w:color w:val="000000" w:themeColor="text1"/>
              </w:rPr>
            </w:pPr>
            <w:r>
              <w:rPr>
                <w:i w:val="0"/>
                <w:color w:val="000000" w:themeColor="text1"/>
              </w:rPr>
              <w:t>0/100</w:t>
            </w:r>
          </w:p>
        </w:tc>
      </w:tr>
      <w:tr w:rsidR="00F76462" w:rsidTr="00624409">
        <w:trPr>
          <w:jc w:val="center"/>
        </w:trPr>
        <w:tc>
          <w:tcPr>
            <w:tcW w:w="0" w:type="auto"/>
          </w:tcPr>
          <w:p w:rsidR="00F76462" w:rsidRDefault="00F76462" w:rsidP="00624409">
            <w:pPr>
              <w:rPr>
                <w:i w:val="0"/>
                <w:color w:val="000000" w:themeColor="text1"/>
              </w:rPr>
            </w:pPr>
            <w:r>
              <w:rPr>
                <w:i w:val="0"/>
                <w:color w:val="000000" w:themeColor="text1"/>
              </w:rPr>
              <w:t>Aktivní spolupráce v rámci Mikroregionu Perucko, MAS Třebívlice</w:t>
            </w:r>
          </w:p>
        </w:tc>
        <w:tc>
          <w:tcPr>
            <w:tcW w:w="0" w:type="auto"/>
            <w:vAlign w:val="center"/>
          </w:tcPr>
          <w:p w:rsidR="00F76462" w:rsidRDefault="00F76462" w:rsidP="00624409">
            <w:pPr>
              <w:jc w:val="center"/>
              <w:rPr>
                <w:i w:val="0"/>
                <w:color w:val="000000" w:themeColor="text1"/>
              </w:rPr>
            </w:pPr>
            <w:r>
              <w:rPr>
                <w:i w:val="0"/>
                <w:color w:val="000000" w:themeColor="text1"/>
              </w:rPr>
              <w:t>2014-2020</w:t>
            </w:r>
          </w:p>
        </w:tc>
        <w:tc>
          <w:tcPr>
            <w:tcW w:w="0" w:type="auto"/>
            <w:vAlign w:val="center"/>
          </w:tcPr>
          <w:p w:rsidR="00F76462" w:rsidRDefault="00F76462" w:rsidP="00624409">
            <w:pPr>
              <w:jc w:val="center"/>
              <w:rPr>
                <w:i w:val="0"/>
                <w:color w:val="000000" w:themeColor="text1"/>
              </w:rPr>
            </w:pPr>
          </w:p>
        </w:tc>
        <w:tc>
          <w:tcPr>
            <w:tcW w:w="0" w:type="auto"/>
            <w:vAlign w:val="center"/>
          </w:tcPr>
          <w:p w:rsidR="00F76462" w:rsidRPr="00624409" w:rsidRDefault="00F76462" w:rsidP="00624409">
            <w:pPr>
              <w:jc w:val="center"/>
              <w:rPr>
                <w:i w:val="0"/>
                <w:color w:val="000000" w:themeColor="text1"/>
              </w:rPr>
            </w:pPr>
            <w:r>
              <w:rPr>
                <w:i w:val="0"/>
                <w:color w:val="000000" w:themeColor="text1"/>
              </w:rPr>
              <w:t>Průběžně plněno</w:t>
            </w:r>
          </w:p>
        </w:tc>
        <w:tc>
          <w:tcPr>
            <w:tcW w:w="0" w:type="auto"/>
            <w:vAlign w:val="center"/>
          </w:tcPr>
          <w:p w:rsidR="00F76462" w:rsidRDefault="00B539F2" w:rsidP="00624409">
            <w:pPr>
              <w:jc w:val="center"/>
              <w:rPr>
                <w:i w:val="0"/>
                <w:color w:val="000000" w:themeColor="text1"/>
              </w:rPr>
            </w:pPr>
            <w:r>
              <w:rPr>
                <w:i w:val="0"/>
                <w:color w:val="000000" w:themeColor="text1"/>
              </w:rPr>
              <w:t>obec</w:t>
            </w:r>
          </w:p>
        </w:tc>
        <w:tc>
          <w:tcPr>
            <w:tcW w:w="0" w:type="auto"/>
            <w:vAlign w:val="center"/>
          </w:tcPr>
          <w:p w:rsidR="00F76462" w:rsidRDefault="00F76462" w:rsidP="00624409">
            <w:pPr>
              <w:jc w:val="center"/>
              <w:rPr>
                <w:i w:val="0"/>
                <w:color w:val="000000" w:themeColor="text1"/>
              </w:rPr>
            </w:pPr>
          </w:p>
        </w:tc>
      </w:tr>
      <w:tr w:rsidR="00F76462" w:rsidTr="00624409">
        <w:trPr>
          <w:jc w:val="center"/>
        </w:trPr>
        <w:tc>
          <w:tcPr>
            <w:tcW w:w="0" w:type="auto"/>
          </w:tcPr>
          <w:p w:rsidR="00F76462" w:rsidRDefault="00F76462" w:rsidP="00624409">
            <w:pPr>
              <w:rPr>
                <w:i w:val="0"/>
                <w:color w:val="000000" w:themeColor="text1"/>
              </w:rPr>
            </w:pPr>
            <w:r>
              <w:rPr>
                <w:i w:val="0"/>
                <w:color w:val="000000" w:themeColor="text1"/>
              </w:rPr>
              <w:t>Podpora spolků v obci</w:t>
            </w:r>
          </w:p>
        </w:tc>
        <w:tc>
          <w:tcPr>
            <w:tcW w:w="0" w:type="auto"/>
            <w:vAlign w:val="center"/>
          </w:tcPr>
          <w:p w:rsidR="00F76462" w:rsidRDefault="00F76462" w:rsidP="00624409">
            <w:pPr>
              <w:jc w:val="center"/>
              <w:rPr>
                <w:i w:val="0"/>
                <w:color w:val="000000" w:themeColor="text1"/>
              </w:rPr>
            </w:pPr>
            <w:r>
              <w:rPr>
                <w:i w:val="0"/>
                <w:color w:val="000000" w:themeColor="text1"/>
              </w:rPr>
              <w:t>2014-2020</w:t>
            </w:r>
          </w:p>
        </w:tc>
        <w:tc>
          <w:tcPr>
            <w:tcW w:w="0" w:type="auto"/>
            <w:vAlign w:val="center"/>
          </w:tcPr>
          <w:p w:rsidR="00F76462" w:rsidRDefault="00F76462" w:rsidP="00624409">
            <w:pPr>
              <w:jc w:val="center"/>
              <w:rPr>
                <w:i w:val="0"/>
                <w:color w:val="000000" w:themeColor="text1"/>
              </w:rPr>
            </w:pPr>
            <w:r>
              <w:rPr>
                <w:i w:val="0"/>
                <w:color w:val="000000" w:themeColor="text1"/>
              </w:rPr>
              <w:t>300</w:t>
            </w:r>
          </w:p>
        </w:tc>
        <w:tc>
          <w:tcPr>
            <w:tcW w:w="0" w:type="auto"/>
            <w:vAlign w:val="center"/>
          </w:tcPr>
          <w:p w:rsidR="00F76462" w:rsidRPr="00624409" w:rsidRDefault="00F76462" w:rsidP="00624409">
            <w:pPr>
              <w:jc w:val="center"/>
              <w:rPr>
                <w:i w:val="0"/>
                <w:color w:val="000000" w:themeColor="text1"/>
              </w:rPr>
            </w:pPr>
            <w:r>
              <w:rPr>
                <w:i w:val="0"/>
                <w:color w:val="000000" w:themeColor="text1"/>
              </w:rPr>
              <w:t>Průběžně plněno</w:t>
            </w:r>
          </w:p>
        </w:tc>
        <w:tc>
          <w:tcPr>
            <w:tcW w:w="0" w:type="auto"/>
            <w:vAlign w:val="center"/>
          </w:tcPr>
          <w:p w:rsidR="00F76462" w:rsidRDefault="00F76462" w:rsidP="00624409">
            <w:pPr>
              <w:jc w:val="center"/>
              <w:rPr>
                <w:i w:val="0"/>
                <w:color w:val="000000" w:themeColor="text1"/>
              </w:rPr>
            </w:pPr>
            <w:r>
              <w:rPr>
                <w:i w:val="0"/>
                <w:color w:val="000000" w:themeColor="text1"/>
              </w:rPr>
              <w:t>obec</w:t>
            </w:r>
          </w:p>
        </w:tc>
        <w:tc>
          <w:tcPr>
            <w:tcW w:w="0" w:type="auto"/>
            <w:vAlign w:val="center"/>
          </w:tcPr>
          <w:p w:rsidR="00F76462" w:rsidRDefault="00B27519" w:rsidP="00624409">
            <w:pPr>
              <w:jc w:val="center"/>
              <w:rPr>
                <w:i w:val="0"/>
                <w:color w:val="000000" w:themeColor="text1"/>
              </w:rPr>
            </w:pPr>
            <w:r>
              <w:rPr>
                <w:i w:val="0"/>
                <w:color w:val="000000" w:themeColor="text1"/>
              </w:rPr>
              <w:t>0/</w:t>
            </w:r>
            <w:r w:rsidR="00F76462">
              <w:rPr>
                <w:i w:val="0"/>
                <w:color w:val="000000" w:themeColor="text1"/>
              </w:rPr>
              <w:t>100</w:t>
            </w:r>
          </w:p>
        </w:tc>
      </w:tr>
      <w:tr w:rsidR="001E6CFE" w:rsidTr="00624409">
        <w:trPr>
          <w:jc w:val="center"/>
        </w:trPr>
        <w:tc>
          <w:tcPr>
            <w:tcW w:w="0" w:type="auto"/>
          </w:tcPr>
          <w:p w:rsidR="001E6CFE" w:rsidRDefault="001E6CFE" w:rsidP="00624409">
            <w:pPr>
              <w:rPr>
                <w:i w:val="0"/>
                <w:color w:val="000000" w:themeColor="text1"/>
              </w:rPr>
            </w:pPr>
            <w:r>
              <w:rPr>
                <w:i w:val="0"/>
                <w:color w:val="000000" w:themeColor="text1"/>
              </w:rPr>
              <w:t>Rozšíření možnosti tříděného odpadu a sběrných míst</w:t>
            </w:r>
          </w:p>
        </w:tc>
        <w:tc>
          <w:tcPr>
            <w:tcW w:w="0" w:type="auto"/>
            <w:vAlign w:val="center"/>
          </w:tcPr>
          <w:p w:rsidR="001E6CFE" w:rsidRDefault="00F76462" w:rsidP="00624409">
            <w:pPr>
              <w:jc w:val="center"/>
              <w:rPr>
                <w:i w:val="0"/>
                <w:color w:val="000000" w:themeColor="text1"/>
              </w:rPr>
            </w:pPr>
            <w:r>
              <w:rPr>
                <w:i w:val="0"/>
                <w:color w:val="000000" w:themeColor="text1"/>
              </w:rPr>
              <w:t>2020-2021</w:t>
            </w:r>
          </w:p>
        </w:tc>
        <w:tc>
          <w:tcPr>
            <w:tcW w:w="0" w:type="auto"/>
            <w:vAlign w:val="center"/>
          </w:tcPr>
          <w:p w:rsidR="001E6CFE" w:rsidRDefault="00F76462" w:rsidP="00624409">
            <w:pPr>
              <w:jc w:val="center"/>
              <w:rPr>
                <w:i w:val="0"/>
                <w:color w:val="000000" w:themeColor="text1"/>
              </w:rPr>
            </w:pPr>
            <w:r>
              <w:rPr>
                <w:i w:val="0"/>
                <w:color w:val="000000" w:themeColor="text1"/>
              </w:rPr>
              <w:t>100</w:t>
            </w:r>
          </w:p>
        </w:tc>
        <w:tc>
          <w:tcPr>
            <w:tcW w:w="0" w:type="auto"/>
            <w:vAlign w:val="center"/>
          </w:tcPr>
          <w:p w:rsidR="001E6CFE" w:rsidRPr="00624409" w:rsidRDefault="00F76462" w:rsidP="00624409">
            <w:pPr>
              <w:jc w:val="center"/>
              <w:rPr>
                <w:i w:val="0"/>
                <w:color w:val="000000" w:themeColor="text1"/>
              </w:rPr>
            </w:pPr>
            <w:r>
              <w:rPr>
                <w:i w:val="0"/>
                <w:color w:val="000000" w:themeColor="text1"/>
              </w:rPr>
              <w:t>Splněno</w:t>
            </w:r>
          </w:p>
        </w:tc>
        <w:tc>
          <w:tcPr>
            <w:tcW w:w="0" w:type="auto"/>
            <w:vAlign w:val="center"/>
          </w:tcPr>
          <w:p w:rsidR="001E6CFE" w:rsidRDefault="00B539F2" w:rsidP="00624409">
            <w:pPr>
              <w:jc w:val="center"/>
              <w:rPr>
                <w:i w:val="0"/>
                <w:color w:val="000000" w:themeColor="text1"/>
              </w:rPr>
            </w:pPr>
            <w:r>
              <w:rPr>
                <w:i w:val="0"/>
                <w:color w:val="000000" w:themeColor="text1"/>
              </w:rPr>
              <w:t>obec</w:t>
            </w:r>
          </w:p>
        </w:tc>
        <w:tc>
          <w:tcPr>
            <w:tcW w:w="0" w:type="auto"/>
            <w:vAlign w:val="center"/>
          </w:tcPr>
          <w:p w:rsidR="001E6CFE" w:rsidRDefault="00B539F2" w:rsidP="00624409">
            <w:pPr>
              <w:jc w:val="center"/>
              <w:rPr>
                <w:i w:val="0"/>
                <w:color w:val="000000" w:themeColor="text1"/>
              </w:rPr>
            </w:pPr>
            <w:r>
              <w:rPr>
                <w:i w:val="0"/>
                <w:color w:val="000000" w:themeColor="text1"/>
              </w:rPr>
              <w:t>0/100</w:t>
            </w:r>
          </w:p>
        </w:tc>
      </w:tr>
      <w:tr w:rsidR="00BD5556" w:rsidTr="00624409">
        <w:trPr>
          <w:jc w:val="center"/>
        </w:trPr>
        <w:tc>
          <w:tcPr>
            <w:tcW w:w="0" w:type="auto"/>
          </w:tcPr>
          <w:p w:rsidR="00BD5556" w:rsidRDefault="00BD5556" w:rsidP="00624409">
            <w:pPr>
              <w:rPr>
                <w:i w:val="0"/>
                <w:color w:val="000000" w:themeColor="text1"/>
              </w:rPr>
            </w:pPr>
            <w:r>
              <w:rPr>
                <w:i w:val="0"/>
                <w:color w:val="000000" w:themeColor="text1"/>
              </w:rPr>
              <w:t>Vypracování PD:</w:t>
            </w:r>
          </w:p>
          <w:p w:rsidR="00BD5556" w:rsidRDefault="00B27519" w:rsidP="00624409">
            <w:pPr>
              <w:rPr>
                <w:i w:val="0"/>
                <w:color w:val="000000" w:themeColor="text1"/>
              </w:rPr>
            </w:pPr>
            <w:r>
              <w:rPr>
                <w:i w:val="0"/>
                <w:color w:val="000000" w:themeColor="text1"/>
              </w:rPr>
              <w:t>“Rekonstrukce kaple sv. Floriána na společenskou místnost”</w:t>
            </w:r>
          </w:p>
        </w:tc>
        <w:tc>
          <w:tcPr>
            <w:tcW w:w="0" w:type="auto"/>
            <w:vAlign w:val="center"/>
          </w:tcPr>
          <w:p w:rsidR="00BD5556" w:rsidRDefault="00BD5556" w:rsidP="00624409">
            <w:pPr>
              <w:jc w:val="center"/>
              <w:rPr>
                <w:i w:val="0"/>
                <w:color w:val="000000" w:themeColor="text1"/>
              </w:rPr>
            </w:pPr>
            <w:r>
              <w:rPr>
                <w:i w:val="0"/>
                <w:color w:val="000000" w:themeColor="text1"/>
              </w:rPr>
              <w:t>2020-2021</w:t>
            </w:r>
          </w:p>
        </w:tc>
        <w:tc>
          <w:tcPr>
            <w:tcW w:w="0" w:type="auto"/>
            <w:vAlign w:val="center"/>
          </w:tcPr>
          <w:p w:rsidR="00BD5556" w:rsidRDefault="00BD5556" w:rsidP="00624409">
            <w:pPr>
              <w:jc w:val="center"/>
              <w:rPr>
                <w:i w:val="0"/>
                <w:color w:val="000000" w:themeColor="text1"/>
              </w:rPr>
            </w:pPr>
            <w:r>
              <w:rPr>
                <w:i w:val="0"/>
                <w:color w:val="000000" w:themeColor="text1"/>
              </w:rPr>
              <w:t>100</w:t>
            </w:r>
          </w:p>
        </w:tc>
        <w:tc>
          <w:tcPr>
            <w:tcW w:w="0" w:type="auto"/>
            <w:vAlign w:val="center"/>
          </w:tcPr>
          <w:p w:rsidR="00BD5556" w:rsidRPr="00624409" w:rsidRDefault="001E6CFE" w:rsidP="00624409">
            <w:pPr>
              <w:jc w:val="center"/>
              <w:rPr>
                <w:i w:val="0"/>
                <w:color w:val="000000" w:themeColor="text1"/>
              </w:rPr>
            </w:pPr>
            <w:r>
              <w:rPr>
                <w:i w:val="0"/>
                <w:color w:val="000000" w:themeColor="text1"/>
              </w:rPr>
              <w:t>Splněno</w:t>
            </w:r>
          </w:p>
        </w:tc>
        <w:tc>
          <w:tcPr>
            <w:tcW w:w="0" w:type="auto"/>
            <w:vAlign w:val="center"/>
          </w:tcPr>
          <w:p w:rsidR="00BD5556" w:rsidRDefault="00BD5556" w:rsidP="00624409">
            <w:pPr>
              <w:jc w:val="center"/>
              <w:rPr>
                <w:i w:val="0"/>
                <w:color w:val="000000" w:themeColor="text1"/>
              </w:rPr>
            </w:pPr>
            <w:r>
              <w:rPr>
                <w:i w:val="0"/>
                <w:color w:val="000000" w:themeColor="text1"/>
              </w:rPr>
              <w:t>PRV</w:t>
            </w:r>
          </w:p>
          <w:p w:rsidR="00BD5556" w:rsidRDefault="00BD5556" w:rsidP="00624409">
            <w:pPr>
              <w:jc w:val="center"/>
              <w:rPr>
                <w:i w:val="0"/>
                <w:color w:val="000000" w:themeColor="text1"/>
              </w:rPr>
            </w:pPr>
            <w:r>
              <w:rPr>
                <w:i w:val="0"/>
                <w:color w:val="000000" w:themeColor="text1"/>
              </w:rPr>
              <w:t>MMR</w:t>
            </w:r>
          </w:p>
        </w:tc>
        <w:tc>
          <w:tcPr>
            <w:tcW w:w="0" w:type="auto"/>
            <w:vAlign w:val="center"/>
          </w:tcPr>
          <w:p w:rsidR="00BD5556" w:rsidRDefault="00BD5556" w:rsidP="00624409">
            <w:pPr>
              <w:jc w:val="center"/>
              <w:rPr>
                <w:i w:val="0"/>
                <w:color w:val="000000" w:themeColor="text1"/>
              </w:rPr>
            </w:pPr>
            <w:r>
              <w:rPr>
                <w:i w:val="0"/>
                <w:color w:val="000000" w:themeColor="text1"/>
              </w:rPr>
              <w:t>80/20</w:t>
            </w:r>
          </w:p>
        </w:tc>
      </w:tr>
      <w:tr w:rsidR="00BD5556" w:rsidTr="00624409">
        <w:trPr>
          <w:jc w:val="center"/>
        </w:trPr>
        <w:tc>
          <w:tcPr>
            <w:tcW w:w="0" w:type="auto"/>
          </w:tcPr>
          <w:p w:rsidR="00BD5556" w:rsidRDefault="00BD5556" w:rsidP="00624409">
            <w:pPr>
              <w:rPr>
                <w:i w:val="0"/>
                <w:color w:val="000000" w:themeColor="text1"/>
              </w:rPr>
            </w:pPr>
            <w:r>
              <w:rPr>
                <w:i w:val="0"/>
                <w:color w:val="000000" w:themeColor="text1"/>
              </w:rPr>
              <w:t xml:space="preserve">Realizace: “Rekonstrukce kaple sv. Floriána na společenskou místnost” </w:t>
            </w:r>
          </w:p>
        </w:tc>
        <w:tc>
          <w:tcPr>
            <w:tcW w:w="0" w:type="auto"/>
            <w:vAlign w:val="center"/>
          </w:tcPr>
          <w:p w:rsidR="00BD5556" w:rsidRDefault="00BD5556" w:rsidP="00624409">
            <w:pPr>
              <w:jc w:val="center"/>
              <w:rPr>
                <w:i w:val="0"/>
                <w:color w:val="000000" w:themeColor="text1"/>
              </w:rPr>
            </w:pPr>
            <w:r>
              <w:rPr>
                <w:i w:val="0"/>
                <w:color w:val="000000" w:themeColor="text1"/>
              </w:rPr>
              <w:t>2022-2024</w:t>
            </w:r>
          </w:p>
        </w:tc>
        <w:tc>
          <w:tcPr>
            <w:tcW w:w="0" w:type="auto"/>
            <w:vAlign w:val="center"/>
          </w:tcPr>
          <w:p w:rsidR="00BD5556" w:rsidRDefault="00FE007F" w:rsidP="00624409">
            <w:pPr>
              <w:jc w:val="center"/>
              <w:rPr>
                <w:i w:val="0"/>
                <w:color w:val="000000" w:themeColor="text1"/>
              </w:rPr>
            </w:pPr>
            <w:r>
              <w:rPr>
                <w:i w:val="0"/>
                <w:color w:val="000000" w:themeColor="text1"/>
              </w:rPr>
              <w:t>5 000</w:t>
            </w:r>
          </w:p>
        </w:tc>
        <w:tc>
          <w:tcPr>
            <w:tcW w:w="0" w:type="auto"/>
            <w:vAlign w:val="center"/>
          </w:tcPr>
          <w:p w:rsidR="00BD5556" w:rsidRPr="00624409" w:rsidRDefault="00BD5556" w:rsidP="00624409">
            <w:pPr>
              <w:jc w:val="center"/>
              <w:rPr>
                <w:i w:val="0"/>
                <w:color w:val="000000" w:themeColor="text1"/>
              </w:rPr>
            </w:pPr>
          </w:p>
        </w:tc>
        <w:tc>
          <w:tcPr>
            <w:tcW w:w="0" w:type="auto"/>
            <w:vAlign w:val="center"/>
          </w:tcPr>
          <w:p w:rsidR="00B27519" w:rsidRDefault="00B27519" w:rsidP="00624409">
            <w:pPr>
              <w:jc w:val="center"/>
              <w:rPr>
                <w:i w:val="0"/>
                <w:color w:val="000000" w:themeColor="text1"/>
              </w:rPr>
            </w:pPr>
            <w:r>
              <w:rPr>
                <w:i w:val="0"/>
                <w:color w:val="000000" w:themeColor="text1"/>
              </w:rPr>
              <w:t>PRV</w:t>
            </w:r>
          </w:p>
          <w:p w:rsidR="00BD5556" w:rsidRDefault="00FE007F" w:rsidP="00624409">
            <w:pPr>
              <w:jc w:val="center"/>
              <w:rPr>
                <w:i w:val="0"/>
                <w:color w:val="000000" w:themeColor="text1"/>
              </w:rPr>
            </w:pPr>
            <w:r>
              <w:rPr>
                <w:i w:val="0"/>
                <w:color w:val="000000" w:themeColor="text1"/>
              </w:rPr>
              <w:t>MMR</w:t>
            </w:r>
          </w:p>
        </w:tc>
        <w:tc>
          <w:tcPr>
            <w:tcW w:w="0" w:type="auto"/>
            <w:vAlign w:val="center"/>
          </w:tcPr>
          <w:p w:rsidR="00BD5556" w:rsidRDefault="00FE007F" w:rsidP="00624409">
            <w:pPr>
              <w:jc w:val="center"/>
              <w:rPr>
                <w:i w:val="0"/>
                <w:color w:val="000000" w:themeColor="text1"/>
              </w:rPr>
            </w:pPr>
            <w:r>
              <w:rPr>
                <w:i w:val="0"/>
                <w:color w:val="000000" w:themeColor="text1"/>
              </w:rPr>
              <w:t>80/20</w:t>
            </w:r>
          </w:p>
        </w:tc>
      </w:tr>
      <w:tr w:rsidR="00FE007F" w:rsidTr="00624409">
        <w:trPr>
          <w:jc w:val="center"/>
        </w:trPr>
        <w:tc>
          <w:tcPr>
            <w:tcW w:w="0" w:type="auto"/>
          </w:tcPr>
          <w:p w:rsidR="00FE007F" w:rsidRDefault="00FE007F" w:rsidP="00624409">
            <w:pPr>
              <w:rPr>
                <w:i w:val="0"/>
                <w:color w:val="000000" w:themeColor="text1"/>
              </w:rPr>
            </w:pPr>
            <w:r>
              <w:rPr>
                <w:i w:val="0"/>
                <w:color w:val="000000" w:themeColor="text1"/>
              </w:rPr>
              <w:t>Realizace: “Vybudování workoutového hřiště”</w:t>
            </w:r>
          </w:p>
        </w:tc>
        <w:tc>
          <w:tcPr>
            <w:tcW w:w="0" w:type="auto"/>
            <w:vAlign w:val="center"/>
          </w:tcPr>
          <w:p w:rsidR="00FE007F" w:rsidRDefault="00FE007F" w:rsidP="00624409">
            <w:pPr>
              <w:jc w:val="center"/>
              <w:rPr>
                <w:i w:val="0"/>
                <w:color w:val="000000" w:themeColor="text1"/>
              </w:rPr>
            </w:pPr>
            <w:r>
              <w:rPr>
                <w:i w:val="0"/>
                <w:color w:val="000000" w:themeColor="text1"/>
              </w:rPr>
              <w:t>2022-2024</w:t>
            </w:r>
          </w:p>
        </w:tc>
        <w:tc>
          <w:tcPr>
            <w:tcW w:w="0" w:type="auto"/>
            <w:vAlign w:val="center"/>
          </w:tcPr>
          <w:p w:rsidR="00FE007F" w:rsidRDefault="00FE007F" w:rsidP="00624409">
            <w:pPr>
              <w:jc w:val="center"/>
              <w:rPr>
                <w:i w:val="0"/>
                <w:color w:val="000000" w:themeColor="text1"/>
              </w:rPr>
            </w:pPr>
            <w:r>
              <w:rPr>
                <w:i w:val="0"/>
                <w:color w:val="000000" w:themeColor="text1"/>
              </w:rPr>
              <w:t>1 000</w:t>
            </w:r>
          </w:p>
        </w:tc>
        <w:tc>
          <w:tcPr>
            <w:tcW w:w="0" w:type="auto"/>
            <w:vAlign w:val="center"/>
          </w:tcPr>
          <w:p w:rsidR="00FE007F" w:rsidRPr="00624409" w:rsidRDefault="001E6CFE" w:rsidP="00624409">
            <w:pPr>
              <w:jc w:val="center"/>
              <w:rPr>
                <w:i w:val="0"/>
                <w:color w:val="000000" w:themeColor="text1"/>
              </w:rPr>
            </w:pPr>
            <w:r>
              <w:rPr>
                <w:i w:val="0"/>
                <w:color w:val="000000" w:themeColor="text1"/>
              </w:rPr>
              <w:t>Příprava</w:t>
            </w:r>
          </w:p>
        </w:tc>
        <w:tc>
          <w:tcPr>
            <w:tcW w:w="0" w:type="auto"/>
            <w:vAlign w:val="center"/>
          </w:tcPr>
          <w:p w:rsidR="00FE007F" w:rsidRDefault="00FE007F" w:rsidP="00624409">
            <w:pPr>
              <w:jc w:val="center"/>
              <w:rPr>
                <w:i w:val="0"/>
                <w:color w:val="000000" w:themeColor="text1"/>
              </w:rPr>
            </w:pPr>
            <w:r>
              <w:rPr>
                <w:i w:val="0"/>
                <w:color w:val="000000" w:themeColor="text1"/>
              </w:rPr>
              <w:t>MMR</w:t>
            </w:r>
          </w:p>
        </w:tc>
        <w:tc>
          <w:tcPr>
            <w:tcW w:w="0" w:type="auto"/>
            <w:vAlign w:val="center"/>
          </w:tcPr>
          <w:p w:rsidR="00FE007F" w:rsidRDefault="00FE007F" w:rsidP="00624409">
            <w:pPr>
              <w:jc w:val="center"/>
              <w:rPr>
                <w:i w:val="0"/>
                <w:color w:val="000000" w:themeColor="text1"/>
              </w:rPr>
            </w:pPr>
            <w:r>
              <w:rPr>
                <w:i w:val="0"/>
                <w:color w:val="000000" w:themeColor="text1"/>
              </w:rPr>
              <w:t>80/20</w:t>
            </w:r>
          </w:p>
        </w:tc>
      </w:tr>
      <w:tr w:rsidR="00FE007F" w:rsidTr="00624409">
        <w:trPr>
          <w:jc w:val="center"/>
        </w:trPr>
        <w:tc>
          <w:tcPr>
            <w:tcW w:w="0" w:type="auto"/>
          </w:tcPr>
          <w:p w:rsidR="00FE007F" w:rsidRDefault="00FE007F" w:rsidP="00624409">
            <w:pPr>
              <w:rPr>
                <w:i w:val="0"/>
                <w:color w:val="000000" w:themeColor="text1"/>
              </w:rPr>
            </w:pPr>
            <w:r>
              <w:rPr>
                <w:i w:val="0"/>
                <w:color w:val="000000" w:themeColor="text1"/>
              </w:rPr>
              <w:t>Realiz</w:t>
            </w:r>
            <w:r w:rsidR="00B27519">
              <w:rPr>
                <w:i w:val="0"/>
                <w:color w:val="000000" w:themeColor="text1"/>
              </w:rPr>
              <w:t>ace: “Vybudování zázemí u víceúč</w:t>
            </w:r>
            <w:r>
              <w:rPr>
                <w:i w:val="0"/>
                <w:color w:val="000000" w:themeColor="text1"/>
              </w:rPr>
              <w:t>elového hřiště”</w:t>
            </w:r>
          </w:p>
        </w:tc>
        <w:tc>
          <w:tcPr>
            <w:tcW w:w="0" w:type="auto"/>
            <w:vAlign w:val="center"/>
          </w:tcPr>
          <w:p w:rsidR="00FE007F" w:rsidRDefault="00FE007F" w:rsidP="00624409">
            <w:pPr>
              <w:jc w:val="center"/>
              <w:rPr>
                <w:i w:val="0"/>
                <w:color w:val="000000" w:themeColor="text1"/>
              </w:rPr>
            </w:pPr>
            <w:r>
              <w:rPr>
                <w:i w:val="0"/>
                <w:color w:val="000000" w:themeColor="text1"/>
              </w:rPr>
              <w:t>2021-2022</w:t>
            </w:r>
          </w:p>
        </w:tc>
        <w:tc>
          <w:tcPr>
            <w:tcW w:w="0" w:type="auto"/>
            <w:vAlign w:val="center"/>
          </w:tcPr>
          <w:p w:rsidR="00FE007F" w:rsidRDefault="00FE007F" w:rsidP="00624409">
            <w:pPr>
              <w:jc w:val="center"/>
              <w:rPr>
                <w:i w:val="0"/>
                <w:color w:val="000000" w:themeColor="text1"/>
              </w:rPr>
            </w:pPr>
            <w:r>
              <w:rPr>
                <w:i w:val="0"/>
                <w:color w:val="000000" w:themeColor="text1"/>
              </w:rPr>
              <w:t>500</w:t>
            </w:r>
          </w:p>
        </w:tc>
        <w:tc>
          <w:tcPr>
            <w:tcW w:w="0" w:type="auto"/>
            <w:vAlign w:val="center"/>
          </w:tcPr>
          <w:p w:rsidR="00FE007F" w:rsidRPr="00624409" w:rsidRDefault="00FE007F" w:rsidP="00624409">
            <w:pPr>
              <w:jc w:val="center"/>
              <w:rPr>
                <w:i w:val="0"/>
                <w:color w:val="000000" w:themeColor="text1"/>
              </w:rPr>
            </w:pPr>
          </w:p>
        </w:tc>
        <w:tc>
          <w:tcPr>
            <w:tcW w:w="0" w:type="auto"/>
            <w:vAlign w:val="center"/>
          </w:tcPr>
          <w:p w:rsidR="00FE007F" w:rsidRDefault="00FE007F" w:rsidP="00624409">
            <w:pPr>
              <w:jc w:val="center"/>
              <w:rPr>
                <w:i w:val="0"/>
                <w:color w:val="000000" w:themeColor="text1"/>
              </w:rPr>
            </w:pPr>
            <w:r>
              <w:rPr>
                <w:i w:val="0"/>
                <w:color w:val="000000" w:themeColor="text1"/>
              </w:rPr>
              <w:t>MMR</w:t>
            </w:r>
          </w:p>
        </w:tc>
        <w:tc>
          <w:tcPr>
            <w:tcW w:w="0" w:type="auto"/>
            <w:vAlign w:val="center"/>
          </w:tcPr>
          <w:p w:rsidR="00FE007F" w:rsidRDefault="00FE007F" w:rsidP="00624409">
            <w:pPr>
              <w:jc w:val="center"/>
              <w:rPr>
                <w:i w:val="0"/>
                <w:color w:val="000000" w:themeColor="text1"/>
              </w:rPr>
            </w:pPr>
            <w:r>
              <w:rPr>
                <w:i w:val="0"/>
                <w:color w:val="000000" w:themeColor="text1"/>
              </w:rPr>
              <w:t>80/20</w:t>
            </w:r>
          </w:p>
        </w:tc>
      </w:tr>
      <w:tr w:rsidR="00F14246" w:rsidTr="00624409">
        <w:trPr>
          <w:jc w:val="center"/>
        </w:trPr>
        <w:tc>
          <w:tcPr>
            <w:tcW w:w="0" w:type="auto"/>
          </w:tcPr>
          <w:p w:rsidR="00F14246" w:rsidRDefault="0089203E" w:rsidP="00624409">
            <w:pPr>
              <w:rPr>
                <w:i w:val="0"/>
                <w:color w:val="000000" w:themeColor="text1"/>
              </w:rPr>
            </w:pPr>
            <w:r>
              <w:rPr>
                <w:i w:val="0"/>
                <w:color w:val="000000" w:themeColor="text1"/>
              </w:rPr>
              <w:t>Vypracování PD:”Stavební úpravy požární zbrojnice”</w:t>
            </w:r>
          </w:p>
        </w:tc>
        <w:tc>
          <w:tcPr>
            <w:tcW w:w="0" w:type="auto"/>
            <w:vAlign w:val="center"/>
          </w:tcPr>
          <w:p w:rsidR="00F14246" w:rsidRDefault="00F14246" w:rsidP="00624409">
            <w:pPr>
              <w:jc w:val="center"/>
              <w:rPr>
                <w:i w:val="0"/>
                <w:color w:val="000000" w:themeColor="text1"/>
              </w:rPr>
            </w:pPr>
            <w:r>
              <w:rPr>
                <w:i w:val="0"/>
                <w:color w:val="000000" w:themeColor="text1"/>
              </w:rPr>
              <w:t>2022</w:t>
            </w:r>
          </w:p>
        </w:tc>
        <w:tc>
          <w:tcPr>
            <w:tcW w:w="0" w:type="auto"/>
            <w:vAlign w:val="center"/>
          </w:tcPr>
          <w:p w:rsidR="00F14246" w:rsidRDefault="00F14246" w:rsidP="00624409">
            <w:pPr>
              <w:jc w:val="center"/>
              <w:rPr>
                <w:i w:val="0"/>
                <w:color w:val="000000" w:themeColor="text1"/>
              </w:rPr>
            </w:pPr>
            <w:r>
              <w:rPr>
                <w:i w:val="0"/>
                <w:color w:val="000000" w:themeColor="text1"/>
              </w:rPr>
              <w:t>150</w:t>
            </w:r>
          </w:p>
        </w:tc>
        <w:tc>
          <w:tcPr>
            <w:tcW w:w="0" w:type="auto"/>
            <w:vAlign w:val="center"/>
          </w:tcPr>
          <w:p w:rsidR="00F14246" w:rsidRPr="00624409" w:rsidRDefault="00B13675" w:rsidP="00624409">
            <w:pPr>
              <w:jc w:val="center"/>
              <w:rPr>
                <w:i w:val="0"/>
                <w:color w:val="000000" w:themeColor="text1"/>
              </w:rPr>
            </w:pPr>
            <w:r>
              <w:rPr>
                <w:i w:val="0"/>
                <w:color w:val="000000" w:themeColor="text1"/>
              </w:rPr>
              <w:t>Splněno</w:t>
            </w:r>
          </w:p>
        </w:tc>
        <w:tc>
          <w:tcPr>
            <w:tcW w:w="0" w:type="auto"/>
            <w:vAlign w:val="center"/>
          </w:tcPr>
          <w:p w:rsidR="00F14246" w:rsidRDefault="0089203E" w:rsidP="00624409">
            <w:pPr>
              <w:jc w:val="center"/>
              <w:rPr>
                <w:i w:val="0"/>
                <w:color w:val="000000" w:themeColor="text1"/>
              </w:rPr>
            </w:pPr>
            <w:r>
              <w:rPr>
                <w:i w:val="0"/>
                <w:color w:val="000000" w:themeColor="text1"/>
              </w:rPr>
              <w:t>KÚÚK</w:t>
            </w:r>
          </w:p>
        </w:tc>
        <w:tc>
          <w:tcPr>
            <w:tcW w:w="0" w:type="auto"/>
            <w:vAlign w:val="center"/>
          </w:tcPr>
          <w:p w:rsidR="00F14246" w:rsidRDefault="0089203E" w:rsidP="00624409">
            <w:pPr>
              <w:jc w:val="center"/>
              <w:rPr>
                <w:i w:val="0"/>
                <w:color w:val="000000" w:themeColor="text1"/>
              </w:rPr>
            </w:pPr>
            <w:r>
              <w:rPr>
                <w:i w:val="0"/>
                <w:color w:val="000000" w:themeColor="text1"/>
              </w:rPr>
              <w:t>70/30</w:t>
            </w:r>
          </w:p>
        </w:tc>
      </w:tr>
      <w:tr w:rsidR="00F14246" w:rsidTr="00624409">
        <w:trPr>
          <w:jc w:val="center"/>
        </w:trPr>
        <w:tc>
          <w:tcPr>
            <w:tcW w:w="0" w:type="auto"/>
          </w:tcPr>
          <w:p w:rsidR="00F14246" w:rsidRDefault="0089203E" w:rsidP="00624409">
            <w:pPr>
              <w:rPr>
                <w:i w:val="0"/>
                <w:color w:val="000000" w:themeColor="text1"/>
              </w:rPr>
            </w:pPr>
            <w:r>
              <w:rPr>
                <w:i w:val="0"/>
                <w:color w:val="000000" w:themeColor="text1"/>
              </w:rPr>
              <w:t>Realizace:”Stavební úpravy požární zbrojnice”</w:t>
            </w:r>
          </w:p>
        </w:tc>
        <w:tc>
          <w:tcPr>
            <w:tcW w:w="0" w:type="auto"/>
            <w:vAlign w:val="center"/>
          </w:tcPr>
          <w:p w:rsidR="00F14246" w:rsidRDefault="00F14246" w:rsidP="00624409">
            <w:pPr>
              <w:jc w:val="center"/>
              <w:rPr>
                <w:i w:val="0"/>
                <w:color w:val="000000" w:themeColor="text1"/>
              </w:rPr>
            </w:pPr>
            <w:r>
              <w:rPr>
                <w:i w:val="0"/>
                <w:color w:val="000000" w:themeColor="text1"/>
              </w:rPr>
              <w:t>2023-2024</w:t>
            </w:r>
          </w:p>
        </w:tc>
        <w:tc>
          <w:tcPr>
            <w:tcW w:w="0" w:type="auto"/>
            <w:vAlign w:val="center"/>
          </w:tcPr>
          <w:p w:rsidR="00F14246" w:rsidRDefault="0089203E" w:rsidP="00624409">
            <w:pPr>
              <w:jc w:val="center"/>
              <w:rPr>
                <w:i w:val="0"/>
                <w:color w:val="000000" w:themeColor="text1"/>
              </w:rPr>
            </w:pPr>
            <w:r>
              <w:rPr>
                <w:i w:val="0"/>
                <w:color w:val="000000" w:themeColor="text1"/>
              </w:rPr>
              <w:t>3 500</w:t>
            </w:r>
          </w:p>
        </w:tc>
        <w:tc>
          <w:tcPr>
            <w:tcW w:w="0" w:type="auto"/>
            <w:vAlign w:val="center"/>
          </w:tcPr>
          <w:p w:rsidR="00F14246" w:rsidRPr="00624409" w:rsidRDefault="00F14246" w:rsidP="00624409">
            <w:pPr>
              <w:jc w:val="center"/>
              <w:rPr>
                <w:i w:val="0"/>
                <w:color w:val="000000" w:themeColor="text1"/>
              </w:rPr>
            </w:pPr>
          </w:p>
        </w:tc>
        <w:tc>
          <w:tcPr>
            <w:tcW w:w="0" w:type="auto"/>
            <w:vAlign w:val="center"/>
          </w:tcPr>
          <w:p w:rsidR="00F14246" w:rsidRDefault="0089203E" w:rsidP="00624409">
            <w:pPr>
              <w:jc w:val="center"/>
              <w:rPr>
                <w:i w:val="0"/>
                <w:color w:val="000000" w:themeColor="text1"/>
              </w:rPr>
            </w:pPr>
            <w:r>
              <w:rPr>
                <w:i w:val="0"/>
                <w:color w:val="000000" w:themeColor="text1"/>
              </w:rPr>
              <w:t>GŘ HZS</w:t>
            </w:r>
          </w:p>
        </w:tc>
        <w:tc>
          <w:tcPr>
            <w:tcW w:w="0" w:type="auto"/>
            <w:vAlign w:val="center"/>
          </w:tcPr>
          <w:p w:rsidR="00F14246" w:rsidRDefault="00F93EDE" w:rsidP="00624409">
            <w:pPr>
              <w:jc w:val="center"/>
              <w:rPr>
                <w:i w:val="0"/>
                <w:color w:val="000000" w:themeColor="text1"/>
              </w:rPr>
            </w:pPr>
            <w:r>
              <w:rPr>
                <w:i w:val="0"/>
                <w:color w:val="000000" w:themeColor="text1"/>
              </w:rPr>
              <w:t>90/10</w:t>
            </w:r>
          </w:p>
        </w:tc>
      </w:tr>
      <w:tr w:rsidR="00B13675" w:rsidTr="00624409">
        <w:trPr>
          <w:jc w:val="center"/>
        </w:trPr>
        <w:tc>
          <w:tcPr>
            <w:tcW w:w="0" w:type="auto"/>
          </w:tcPr>
          <w:p w:rsidR="00B13675" w:rsidRDefault="00B13675" w:rsidP="00624409">
            <w:pPr>
              <w:rPr>
                <w:i w:val="0"/>
                <w:color w:val="000000" w:themeColor="text1"/>
              </w:rPr>
            </w:pPr>
            <w:r>
              <w:rPr>
                <w:i w:val="0"/>
                <w:color w:val="000000" w:themeColor="text1"/>
              </w:rPr>
              <w:t>Vypracování PD “Dynamický zpomalovací semafor”</w:t>
            </w:r>
          </w:p>
        </w:tc>
        <w:tc>
          <w:tcPr>
            <w:tcW w:w="0" w:type="auto"/>
            <w:vAlign w:val="center"/>
          </w:tcPr>
          <w:p w:rsidR="00B13675" w:rsidRDefault="00B13675" w:rsidP="00624409">
            <w:pPr>
              <w:jc w:val="center"/>
              <w:rPr>
                <w:i w:val="0"/>
                <w:color w:val="000000" w:themeColor="text1"/>
              </w:rPr>
            </w:pPr>
            <w:r>
              <w:rPr>
                <w:i w:val="0"/>
                <w:color w:val="000000" w:themeColor="text1"/>
              </w:rPr>
              <w:t>2022-2023</w:t>
            </w:r>
          </w:p>
        </w:tc>
        <w:tc>
          <w:tcPr>
            <w:tcW w:w="0" w:type="auto"/>
            <w:vAlign w:val="center"/>
          </w:tcPr>
          <w:p w:rsidR="00B13675" w:rsidRDefault="00B13675" w:rsidP="00624409">
            <w:pPr>
              <w:jc w:val="center"/>
              <w:rPr>
                <w:i w:val="0"/>
                <w:color w:val="000000" w:themeColor="text1"/>
              </w:rPr>
            </w:pPr>
            <w:r>
              <w:rPr>
                <w:i w:val="0"/>
                <w:color w:val="000000" w:themeColor="text1"/>
              </w:rPr>
              <w:t>100</w:t>
            </w:r>
          </w:p>
        </w:tc>
        <w:tc>
          <w:tcPr>
            <w:tcW w:w="0" w:type="auto"/>
            <w:vAlign w:val="center"/>
          </w:tcPr>
          <w:p w:rsidR="00B13675" w:rsidRPr="00624409" w:rsidRDefault="00B13675" w:rsidP="00624409">
            <w:pPr>
              <w:jc w:val="center"/>
              <w:rPr>
                <w:i w:val="0"/>
                <w:color w:val="000000" w:themeColor="text1"/>
              </w:rPr>
            </w:pPr>
            <w:r>
              <w:rPr>
                <w:i w:val="0"/>
                <w:color w:val="000000" w:themeColor="text1"/>
              </w:rPr>
              <w:t>Splněno</w:t>
            </w:r>
          </w:p>
        </w:tc>
        <w:tc>
          <w:tcPr>
            <w:tcW w:w="0" w:type="auto"/>
            <w:vAlign w:val="center"/>
          </w:tcPr>
          <w:p w:rsidR="00B13675" w:rsidRDefault="00B13675" w:rsidP="00624409">
            <w:pPr>
              <w:jc w:val="center"/>
              <w:rPr>
                <w:i w:val="0"/>
                <w:color w:val="000000" w:themeColor="text1"/>
              </w:rPr>
            </w:pPr>
            <w:r>
              <w:rPr>
                <w:i w:val="0"/>
                <w:color w:val="000000" w:themeColor="text1"/>
              </w:rPr>
              <w:t>obec</w:t>
            </w:r>
          </w:p>
        </w:tc>
        <w:tc>
          <w:tcPr>
            <w:tcW w:w="0" w:type="auto"/>
            <w:vAlign w:val="center"/>
          </w:tcPr>
          <w:p w:rsidR="00B13675" w:rsidRDefault="00B13675" w:rsidP="00624409">
            <w:pPr>
              <w:jc w:val="center"/>
              <w:rPr>
                <w:i w:val="0"/>
                <w:color w:val="000000" w:themeColor="text1"/>
              </w:rPr>
            </w:pPr>
            <w:r>
              <w:rPr>
                <w:i w:val="0"/>
                <w:color w:val="000000" w:themeColor="text1"/>
              </w:rPr>
              <w:t>0/100</w:t>
            </w:r>
          </w:p>
        </w:tc>
      </w:tr>
      <w:tr w:rsidR="00B13675" w:rsidTr="00624409">
        <w:trPr>
          <w:jc w:val="center"/>
        </w:trPr>
        <w:tc>
          <w:tcPr>
            <w:tcW w:w="0" w:type="auto"/>
          </w:tcPr>
          <w:p w:rsidR="00B13675" w:rsidRDefault="00B13675" w:rsidP="00624409">
            <w:pPr>
              <w:rPr>
                <w:i w:val="0"/>
                <w:color w:val="000000" w:themeColor="text1"/>
              </w:rPr>
            </w:pPr>
            <w:r>
              <w:rPr>
                <w:i w:val="0"/>
                <w:color w:val="000000" w:themeColor="text1"/>
              </w:rPr>
              <w:t>Realizace: “Dynamický zpomalovací semafor”</w:t>
            </w:r>
          </w:p>
        </w:tc>
        <w:tc>
          <w:tcPr>
            <w:tcW w:w="0" w:type="auto"/>
            <w:vAlign w:val="center"/>
          </w:tcPr>
          <w:p w:rsidR="00B13675" w:rsidRDefault="00B13675" w:rsidP="00624409">
            <w:pPr>
              <w:jc w:val="center"/>
              <w:rPr>
                <w:i w:val="0"/>
                <w:color w:val="000000" w:themeColor="text1"/>
              </w:rPr>
            </w:pPr>
            <w:r>
              <w:rPr>
                <w:i w:val="0"/>
                <w:color w:val="000000" w:themeColor="text1"/>
              </w:rPr>
              <w:t>2023-2025</w:t>
            </w:r>
          </w:p>
        </w:tc>
        <w:tc>
          <w:tcPr>
            <w:tcW w:w="0" w:type="auto"/>
            <w:vAlign w:val="center"/>
          </w:tcPr>
          <w:p w:rsidR="00B13675" w:rsidRDefault="00B13675" w:rsidP="00624409">
            <w:pPr>
              <w:jc w:val="center"/>
              <w:rPr>
                <w:i w:val="0"/>
                <w:color w:val="000000" w:themeColor="text1"/>
              </w:rPr>
            </w:pPr>
            <w:r>
              <w:rPr>
                <w:i w:val="0"/>
                <w:color w:val="000000" w:themeColor="text1"/>
              </w:rPr>
              <w:t>1500</w:t>
            </w:r>
          </w:p>
        </w:tc>
        <w:tc>
          <w:tcPr>
            <w:tcW w:w="0" w:type="auto"/>
            <w:vAlign w:val="center"/>
          </w:tcPr>
          <w:p w:rsidR="00B13675" w:rsidRDefault="00B13675" w:rsidP="00624409">
            <w:pPr>
              <w:jc w:val="center"/>
              <w:rPr>
                <w:i w:val="0"/>
                <w:color w:val="000000" w:themeColor="text1"/>
              </w:rPr>
            </w:pPr>
          </w:p>
        </w:tc>
        <w:tc>
          <w:tcPr>
            <w:tcW w:w="0" w:type="auto"/>
            <w:vAlign w:val="center"/>
          </w:tcPr>
          <w:p w:rsidR="00B13675" w:rsidRDefault="00B13675" w:rsidP="00624409">
            <w:pPr>
              <w:jc w:val="center"/>
              <w:rPr>
                <w:i w:val="0"/>
                <w:color w:val="000000" w:themeColor="text1"/>
              </w:rPr>
            </w:pPr>
            <w:r>
              <w:rPr>
                <w:i w:val="0"/>
                <w:color w:val="000000" w:themeColor="text1"/>
              </w:rPr>
              <w:t>MAS</w:t>
            </w:r>
          </w:p>
        </w:tc>
        <w:tc>
          <w:tcPr>
            <w:tcW w:w="0" w:type="auto"/>
            <w:vAlign w:val="center"/>
          </w:tcPr>
          <w:p w:rsidR="00B13675" w:rsidRDefault="00B13675" w:rsidP="00624409">
            <w:pPr>
              <w:jc w:val="center"/>
              <w:rPr>
                <w:i w:val="0"/>
                <w:color w:val="000000" w:themeColor="text1"/>
              </w:rPr>
            </w:pPr>
            <w:r>
              <w:rPr>
                <w:i w:val="0"/>
                <w:color w:val="000000" w:themeColor="text1"/>
              </w:rPr>
              <w:t>80/20</w:t>
            </w:r>
          </w:p>
        </w:tc>
      </w:tr>
      <w:tr w:rsidR="00B13675" w:rsidTr="00624409">
        <w:trPr>
          <w:jc w:val="center"/>
        </w:trPr>
        <w:tc>
          <w:tcPr>
            <w:tcW w:w="0" w:type="auto"/>
          </w:tcPr>
          <w:p w:rsidR="00B13675" w:rsidRDefault="00B13675" w:rsidP="00624409">
            <w:pPr>
              <w:rPr>
                <w:i w:val="0"/>
                <w:color w:val="000000" w:themeColor="text1"/>
              </w:rPr>
            </w:pPr>
            <w:r>
              <w:rPr>
                <w:i w:val="0"/>
                <w:color w:val="000000" w:themeColor="text1"/>
              </w:rPr>
              <w:t>Vypracování PD:”Fotovoltaika na veřejných budovách”</w:t>
            </w:r>
          </w:p>
        </w:tc>
        <w:tc>
          <w:tcPr>
            <w:tcW w:w="0" w:type="auto"/>
            <w:vAlign w:val="center"/>
          </w:tcPr>
          <w:p w:rsidR="00B13675" w:rsidRDefault="00B13675" w:rsidP="00624409">
            <w:pPr>
              <w:jc w:val="center"/>
              <w:rPr>
                <w:i w:val="0"/>
                <w:color w:val="000000" w:themeColor="text1"/>
              </w:rPr>
            </w:pPr>
            <w:r>
              <w:rPr>
                <w:i w:val="0"/>
                <w:color w:val="000000" w:themeColor="text1"/>
              </w:rPr>
              <w:t>2023</w:t>
            </w:r>
          </w:p>
        </w:tc>
        <w:tc>
          <w:tcPr>
            <w:tcW w:w="0" w:type="auto"/>
            <w:vAlign w:val="center"/>
          </w:tcPr>
          <w:p w:rsidR="00B13675" w:rsidRDefault="00B13675" w:rsidP="00624409">
            <w:pPr>
              <w:jc w:val="center"/>
              <w:rPr>
                <w:i w:val="0"/>
                <w:color w:val="000000" w:themeColor="text1"/>
              </w:rPr>
            </w:pPr>
            <w:r>
              <w:rPr>
                <w:i w:val="0"/>
                <w:color w:val="000000" w:themeColor="text1"/>
              </w:rPr>
              <w:t>100</w:t>
            </w:r>
          </w:p>
        </w:tc>
        <w:tc>
          <w:tcPr>
            <w:tcW w:w="0" w:type="auto"/>
            <w:vAlign w:val="center"/>
          </w:tcPr>
          <w:p w:rsidR="00B13675" w:rsidRDefault="00EE702A" w:rsidP="00624409">
            <w:pPr>
              <w:jc w:val="center"/>
              <w:rPr>
                <w:i w:val="0"/>
                <w:color w:val="000000" w:themeColor="text1"/>
              </w:rPr>
            </w:pPr>
            <w:r>
              <w:rPr>
                <w:i w:val="0"/>
                <w:color w:val="000000" w:themeColor="text1"/>
              </w:rPr>
              <w:t>Splněno</w:t>
            </w:r>
          </w:p>
        </w:tc>
        <w:tc>
          <w:tcPr>
            <w:tcW w:w="0" w:type="auto"/>
            <w:vAlign w:val="center"/>
          </w:tcPr>
          <w:p w:rsidR="00B13675" w:rsidRDefault="00B13675" w:rsidP="00624409">
            <w:pPr>
              <w:jc w:val="center"/>
              <w:rPr>
                <w:i w:val="0"/>
                <w:color w:val="000000" w:themeColor="text1"/>
              </w:rPr>
            </w:pPr>
            <w:r>
              <w:rPr>
                <w:i w:val="0"/>
                <w:color w:val="000000" w:themeColor="text1"/>
              </w:rPr>
              <w:t>obec</w:t>
            </w:r>
          </w:p>
        </w:tc>
        <w:tc>
          <w:tcPr>
            <w:tcW w:w="0" w:type="auto"/>
            <w:vAlign w:val="center"/>
          </w:tcPr>
          <w:p w:rsidR="00B13675" w:rsidRDefault="00B13675" w:rsidP="00624409">
            <w:pPr>
              <w:jc w:val="center"/>
              <w:rPr>
                <w:i w:val="0"/>
                <w:color w:val="000000" w:themeColor="text1"/>
              </w:rPr>
            </w:pPr>
            <w:r>
              <w:rPr>
                <w:i w:val="0"/>
                <w:color w:val="000000" w:themeColor="text1"/>
              </w:rPr>
              <w:t>0/100</w:t>
            </w:r>
          </w:p>
        </w:tc>
      </w:tr>
      <w:tr w:rsidR="00B13675" w:rsidTr="00624409">
        <w:trPr>
          <w:jc w:val="center"/>
        </w:trPr>
        <w:tc>
          <w:tcPr>
            <w:tcW w:w="0" w:type="auto"/>
          </w:tcPr>
          <w:p w:rsidR="00B13675" w:rsidRDefault="00B13675" w:rsidP="00624409">
            <w:pPr>
              <w:rPr>
                <w:i w:val="0"/>
                <w:color w:val="000000" w:themeColor="text1"/>
              </w:rPr>
            </w:pPr>
            <w:r>
              <w:rPr>
                <w:i w:val="0"/>
                <w:color w:val="000000" w:themeColor="text1"/>
              </w:rPr>
              <w:t>Realizace: “Fotovoltaika na veřejných budovách”</w:t>
            </w:r>
          </w:p>
        </w:tc>
        <w:tc>
          <w:tcPr>
            <w:tcW w:w="0" w:type="auto"/>
            <w:vAlign w:val="center"/>
          </w:tcPr>
          <w:p w:rsidR="00B13675" w:rsidRDefault="00B13675" w:rsidP="00624409">
            <w:pPr>
              <w:jc w:val="center"/>
              <w:rPr>
                <w:i w:val="0"/>
                <w:color w:val="000000" w:themeColor="text1"/>
              </w:rPr>
            </w:pPr>
            <w:r>
              <w:rPr>
                <w:i w:val="0"/>
                <w:color w:val="000000" w:themeColor="text1"/>
              </w:rPr>
              <w:t>2024-2025</w:t>
            </w:r>
          </w:p>
        </w:tc>
        <w:tc>
          <w:tcPr>
            <w:tcW w:w="0" w:type="auto"/>
            <w:vAlign w:val="center"/>
          </w:tcPr>
          <w:p w:rsidR="00B13675" w:rsidRDefault="00B13675" w:rsidP="00624409">
            <w:pPr>
              <w:jc w:val="center"/>
              <w:rPr>
                <w:i w:val="0"/>
                <w:color w:val="000000" w:themeColor="text1"/>
              </w:rPr>
            </w:pPr>
            <w:r>
              <w:rPr>
                <w:i w:val="0"/>
                <w:color w:val="000000" w:themeColor="text1"/>
              </w:rPr>
              <w:t>3000</w:t>
            </w:r>
          </w:p>
        </w:tc>
        <w:tc>
          <w:tcPr>
            <w:tcW w:w="0" w:type="auto"/>
            <w:vAlign w:val="center"/>
          </w:tcPr>
          <w:p w:rsidR="00EE702A" w:rsidRDefault="00EE702A" w:rsidP="00EE702A">
            <w:pPr>
              <w:jc w:val="center"/>
              <w:rPr>
                <w:i w:val="0"/>
                <w:color w:val="000000" w:themeColor="text1"/>
              </w:rPr>
            </w:pPr>
            <w:r>
              <w:rPr>
                <w:i w:val="0"/>
                <w:color w:val="000000" w:themeColor="text1"/>
              </w:rPr>
              <w:t xml:space="preserve">Podána žádost o </w:t>
            </w:r>
            <w:r>
              <w:rPr>
                <w:i w:val="0"/>
                <w:color w:val="000000" w:themeColor="text1"/>
              </w:rPr>
              <w:lastRenderedPageBreak/>
              <w:t>dotaci</w:t>
            </w:r>
          </w:p>
        </w:tc>
        <w:tc>
          <w:tcPr>
            <w:tcW w:w="0" w:type="auto"/>
            <w:vAlign w:val="center"/>
          </w:tcPr>
          <w:p w:rsidR="00B13675" w:rsidRDefault="00B13675" w:rsidP="00624409">
            <w:pPr>
              <w:jc w:val="center"/>
              <w:rPr>
                <w:i w:val="0"/>
                <w:color w:val="000000" w:themeColor="text1"/>
              </w:rPr>
            </w:pPr>
            <w:r>
              <w:rPr>
                <w:i w:val="0"/>
                <w:color w:val="000000" w:themeColor="text1"/>
              </w:rPr>
              <w:lastRenderedPageBreak/>
              <w:t>SFŽP</w:t>
            </w:r>
          </w:p>
        </w:tc>
        <w:tc>
          <w:tcPr>
            <w:tcW w:w="0" w:type="auto"/>
            <w:vAlign w:val="center"/>
          </w:tcPr>
          <w:p w:rsidR="00B13675" w:rsidRDefault="00B13675" w:rsidP="00624409">
            <w:pPr>
              <w:jc w:val="center"/>
              <w:rPr>
                <w:i w:val="0"/>
                <w:color w:val="000000" w:themeColor="text1"/>
              </w:rPr>
            </w:pPr>
            <w:r>
              <w:rPr>
                <w:i w:val="0"/>
                <w:color w:val="000000" w:themeColor="text1"/>
              </w:rPr>
              <w:t>70/30</w:t>
            </w:r>
          </w:p>
        </w:tc>
      </w:tr>
      <w:tr w:rsidR="00EE702A" w:rsidTr="00624409">
        <w:trPr>
          <w:jc w:val="center"/>
        </w:trPr>
        <w:tc>
          <w:tcPr>
            <w:tcW w:w="0" w:type="auto"/>
          </w:tcPr>
          <w:p w:rsidR="00EE702A" w:rsidRDefault="00EE702A" w:rsidP="00624409">
            <w:pPr>
              <w:rPr>
                <w:i w:val="0"/>
                <w:color w:val="000000" w:themeColor="text1"/>
              </w:rPr>
            </w:pPr>
            <w:r>
              <w:rPr>
                <w:i w:val="0"/>
                <w:color w:val="000000" w:themeColor="text1"/>
              </w:rPr>
              <w:t>Rekonstrukce Ovčácké kapličky</w:t>
            </w:r>
          </w:p>
        </w:tc>
        <w:tc>
          <w:tcPr>
            <w:tcW w:w="0" w:type="auto"/>
            <w:vAlign w:val="center"/>
          </w:tcPr>
          <w:p w:rsidR="00EE702A" w:rsidRDefault="00EE702A" w:rsidP="00624409">
            <w:pPr>
              <w:jc w:val="center"/>
              <w:rPr>
                <w:i w:val="0"/>
                <w:color w:val="000000" w:themeColor="text1"/>
              </w:rPr>
            </w:pPr>
            <w:r>
              <w:rPr>
                <w:i w:val="0"/>
                <w:color w:val="000000" w:themeColor="text1"/>
              </w:rPr>
              <w:t>2023</w:t>
            </w:r>
          </w:p>
        </w:tc>
        <w:tc>
          <w:tcPr>
            <w:tcW w:w="0" w:type="auto"/>
            <w:vAlign w:val="center"/>
          </w:tcPr>
          <w:p w:rsidR="00EE702A" w:rsidRDefault="00EE702A" w:rsidP="00624409">
            <w:pPr>
              <w:jc w:val="center"/>
              <w:rPr>
                <w:i w:val="0"/>
                <w:color w:val="000000" w:themeColor="text1"/>
              </w:rPr>
            </w:pPr>
            <w:r>
              <w:rPr>
                <w:i w:val="0"/>
                <w:color w:val="000000" w:themeColor="text1"/>
              </w:rPr>
              <w:t>50</w:t>
            </w:r>
          </w:p>
        </w:tc>
        <w:tc>
          <w:tcPr>
            <w:tcW w:w="0" w:type="auto"/>
            <w:vAlign w:val="center"/>
          </w:tcPr>
          <w:p w:rsidR="00EE702A" w:rsidRDefault="00EE702A" w:rsidP="00EE702A">
            <w:pPr>
              <w:jc w:val="center"/>
              <w:rPr>
                <w:i w:val="0"/>
                <w:color w:val="000000" w:themeColor="text1"/>
              </w:rPr>
            </w:pPr>
          </w:p>
        </w:tc>
        <w:tc>
          <w:tcPr>
            <w:tcW w:w="0" w:type="auto"/>
            <w:vAlign w:val="center"/>
          </w:tcPr>
          <w:p w:rsidR="00EE702A" w:rsidRDefault="00EE702A" w:rsidP="00624409">
            <w:pPr>
              <w:jc w:val="center"/>
              <w:rPr>
                <w:i w:val="0"/>
                <w:color w:val="000000" w:themeColor="text1"/>
              </w:rPr>
            </w:pPr>
            <w:r>
              <w:rPr>
                <w:i w:val="0"/>
                <w:color w:val="000000" w:themeColor="text1"/>
              </w:rPr>
              <w:t>obec</w:t>
            </w:r>
          </w:p>
        </w:tc>
        <w:tc>
          <w:tcPr>
            <w:tcW w:w="0" w:type="auto"/>
            <w:vAlign w:val="center"/>
          </w:tcPr>
          <w:p w:rsidR="00EE702A" w:rsidRDefault="00EE702A" w:rsidP="00624409">
            <w:pPr>
              <w:jc w:val="center"/>
              <w:rPr>
                <w:i w:val="0"/>
                <w:color w:val="000000" w:themeColor="text1"/>
              </w:rPr>
            </w:pPr>
            <w:r>
              <w:rPr>
                <w:i w:val="0"/>
                <w:color w:val="000000" w:themeColor="text1"/>
              </w:rPr>
              <w:t>0/100</w:t>
            </w:r>
            <w:bookmarkStart w:id="0" w:name="_GoBack"/>
            <w:bookmarkEnd w:id="0"/>
          </w:p>
        </w:tc>
      </w:tr>
    </w:tbl>
    <w:p w:rsidR="00B140F3" w:rsidRDefault="00B140F3" w:rsidP="007F624A">
      <w:pPr>
        <w:jc w:val="both"/>
        <w:rPr>
          <w:b/>
          <w:color w:val="000000" w:themeColor="text1"/>
          <w:sz w:val="24"/>
          <w:szCs w:val="24"/>
          <w:u w:val="single"/>
        </w:rPr>
      </w:pPr>
    </w:p>
    <w:p w:rsidR="00B140F3" w:rsidRPr="00F35819" w:rsidRDefault="00B140F3" w:rsidP="007F624A">
      <w:pPr>
        <w:jc w:val="both"/>
        <w:rPr>
          <w:b/>
          <w:color w:val="000000" w:themeColor="text1"/>
          <w:sz w:val="24"/>
          <w:szCs w:val="24"/>
          <w:u w:val="single"/>
        </w:rPr>
      </w:pPr>
    </w:p>
    <w:tbl>
      <w:tblPr>
        <w:tblStyle w:val="Mkatabulky"/>
        <w:tblW w:w="9322" w:type="dxa"/>
        <w:tblLook w:val="04A0" w:firstRow="1" w:lastRow="0" w:firstColumn="1" w:lastColumn="0" w:noHBand="0" w:noVBand="1"/>
      </w:tblPr>
      <w:tblGrid>
        <w:gridCol w:w="2303"/>
        <w:gridCol w:w="2303"/>
        <w:gridCol w:w="2303"/>
        <w:gridCol w:w="2413"/>
      </w:tblGrid>
      <w:tr w:rsidR="00B140F3" w:rsidRPr="00F35819" w:rsidTr="00F35819">
        <w:tc>
          <w:tcPr>
            <w:tcW w:w="2303" w:type="dxa"/>
          </w:tcPr>
          <w:p w:rsidR="00B140F3" w:rsidRPr="00F35819" w:rsidRDefault="00B140F3" w:rsidP="007F624A">
            <w:pPr>
              <w:jc w:val="both"/>
              <w:rPr>
                <w:b/>
                <w:color w:val="000000" w:themeColor="text1"/>
                <w:sz w:val="24"/>
                <w:szCs w:val="24"/>
                <w:u w:val="single"/>
              </w:rPr>
            </w:pPr>
            <w:r w:rsidRPr="00F35819">
              <w:rPr>
                <w:b/>
                <w:color w:val="000000" w:themeColor="text1"/>
                <w:sz w:val="24"/>
                <w:szCs w:val="24"/>
                <w:u w:val="single"/>
              </w:rPr>
              <w:t>Schválení ZO</w:t>
            </w:r>
          </w:p>
        </w:tc>
        <w:tc>
          <w:tcPr>
            <w:tcW w:w="2303" w:type="dxa"/>
          </w:tcPr>
          <w:p w:rsidR="00B140F3" w:rsidRPr="00F35819" w:rsidRDefault="00B140F3" w:rsidP="007F624A">
            <w:pPr>
              <w:jc w:val="both"/>
              <w:rPr>
                <w:b/>
                <w:color w:val="000000" w:themeColor="text1"/>
                <w:sz w:val="24"/>
                <w:szCs w:val="24"/>
                <w:u w:val="single"/>
              </w:rPr>
            </w:pPr>
            <w:r w:rsidRPr="00F35819">
              <w:rPr>
                <w:b/>
                <w:color w:val="000000" w:themeColor="text1"/>
                <w:sz w:val="24"/>
                <w:szCs w:val="24"/>
                <w:u w:val="single"/>
              </w:rPr>
              <w:t xml:space="preserve">Usnesení </w:t>
            </w:r>
          </w:p>
        </w:tc>
        <w:tc>
          <w:tcPr>
            <w:tcW w:w="2303" w:type="dxa"/>
          </w:tcPr>
          <w:p w:rsidR="00B140F3" w:rsidRPr="00F35819" w:rsidRDefault="00B140F3" w:rsidP="007F624A">
            <w:pPr>
              <w:jc w:val="both"/>
              <w:rPr>
                <w:b/>
                <w:color w:val="000000" w:themeColor="text1"/>
                <w:sz w:val="24"/>
                <w:szCs w:val="24"/>
                <w:u w:val="single"/>
              </w:rPr>
            </w:pPr>
            <w:r w:rsidRPr="00F35819">
              <w:rPr>
                <w:b/>
                <w:color w:val="000000" w:themeColor="text1"/>
                <w:sz w:val="24"/>
                <w:szCs w:val="24"/>
                <w:u w:val="single"/>
              </w:rPr>
              <w:t>Vydání</w:t>
            </w:r>
          </w:p>
        </w:tc>
        <w:tc>
          <w:tcPr>
            <w:tcW w:w="2413" w:type="dxa"/>
          </w:tcPr>
          <w:p w:rsidR="00B140F3" w:rsidRPr="00F35819" w:rsidRDefault="00B140F3" w:rsidP="007F624A">
            <w:pPr>
              <w:jc w:val="both"/>
              <w:rPr>
                <w:b/>
                <w:color w:val="000000" w:themeColor="text1"/>
                <w:sz w:val="24"/>
                <w:szCs w:val="24"/>
                <w:u w:val="single"/>
              </w:rPr>
            </w:pPr>
            <w:r w:rsidRPr="00F35819">
              <w:rPr>
                <w:b/>
                <w:color w:val="000000" w:themeColor="text1"/>
                <w:sz w:val="24"/>
                <w:szCs w:val="24"/>
                <w:u w:val="single"/>
              </w:rPr>
              <w:t>A</w:t>
            </w:r>
            <w:r w:rsidR="00F35819">
              <w:rPr>
                <w:b/>
                <w:color w:val="000000" w:themeColor="text1"/>
                <w:sz w:val="24"/>
                <w:szCs w:val="24"/>
                <w:u w:val="single"/>
              </w:rPr>
              <w:t>k</w:t>
            </w:r>
            <w:r w:rsidR="00F35819" w:rsidRPr="00F35819">
              <w:rPr>
                <w:b/>
                <w:color w:val="000000" w:themeColor="text1"/>
                <w:sz w:val="24"/>
                <w:szCs w:val="24"/>
                <w:u w:val="single"/>
              </w:rPr>
              <w:t>tualizace</w:t>
            </w:r>
          </w:p>
        </w:tc>
      </w:tr>
      <w:tr w:rsidR="00B140F3" w:rsidRPr="00F35819" w:rsidTr="00F35819">
        <w:tc>
          <w:tcPr>
            <w:tcW w:w="2303" w:type="dxa"/>
          </w:tcPr>
          <w:p w:rsidR="00B140F3" w:rsidRPr="00F35819" w:rsidRDefault="00F35819" w:rsidP="007F624A">
            <w:pPr>
              <w:jc w:val="both"/>
              <w:rPr>
                <w:b/>
                <w:color w:val="000000" w:themeColor="text1"/>
                <w:sz w:val="24"/>
                <w:szCs w:val="24"/>
                <w:u w:val="single"/>
              </w:rPr>
            </w:pPr>
            <w:r w:rsidRPr="00F35819">
              <w:rPr>
                <w:b/>
                <w:color w:val="000000" w:themeColor="text1"/>
                <w:sz w:val="24"/>
                <w:szCs w:val="24"/>
                <w:u w:val="single"/>
              </w:rPr>
              <w:t>21.10.2021</w:t>
            </w:r>
          </w:p>
        </w:tc>
        <w:tc>
          <w:tcPr>
            <w:tcW w:w="2303" w:type="dxa"/>
          </w:tcPr>
          <w:p w:rsidR="00B140F3" w:rsidRPr="00F35819" w:rsidRDefault="00F35819" w:rsidP="007F624A">
            <w:pPr>
              <w:jc w:val="both"/>
              <w:rPr>
                <w:b/>
                <w:color w:val="000000" w:themeColor="text1"/>
                <w:sz w:val="24"/>
                <w:szCs w:val="24"/>
                <w:u w:val="single"/>
              </w:rPr>
            </w:pPr>
            <w:r w:rsidRPr="00F35819">
              <w:rPr>
                <w:b/>
                <w:color w:val="000000" w:themeColor="text1"/>
                <w:sz w:val="24"/>
                <w:szCs w:val="24"/>
                <w:u w:val="single"/>
              </w:rPr>
              <w:t>7/2021</w:t>
            </w:r>
          </w:p>
        </w:tc>
        <w:tc>
          <w:tcPr>
            <w:tcW w:w="2303" w:type="dxa"/>
          </w:tcPr>
          <w:p w:rsidR="00B140F3" w:rsidRPr="00F35819" w:rsidRDefault="00F35819" w:rsidP="007F624A">
            <w:pPr>
              <w:jc w:val="both"/>
              <w:rPr>
                <w:b/>
                <w:color w:val="000000" w:themeColor="text1"/>
                <w:sz w:val="24"/>
                <w:szCs w:val="24"/>
                <w:u w:val="single"/>
              </w:rPr>
            </w:pPr>
            <w:r w:rsidRPr="00F35819">
              <w:rPr>
                <w:b/>
                <w:color w:val="000000" w:themeColor="text1"/>
                <w:sz w:val="24"/>
                <w:szCs w:val="24"/>
                <w:u w:val="single"/>
              </w:rPr>
              <w:t>1</w:t>
            </w:r>
          </w:p>
        </w:tc>
        <w:tc>
          <w:tcPr>
            <w:tcW w:w="2413" w:type="dxa"/>
          </w:tcPr>
          <w:p w:rsidR="00B140F3" w:rsidRPr="00F35819" w:rsidRDefault="00F35819" w:rsidP="007F624A">
            <w:pPr>
              <w:jc w:val="both"/>
              <w:rPr>
                <w:b/>
                <w:color w:val="000000" w:themeColor="text1"/>
                <w:sz w:val="24"/>
                <w:szCs w:val="24"/>
                <w:u w:val="single"/>
              </w:rPr>
            </w:pPr>
            <w:r w:rsidRPr="00F35819">
              <w:rPr>
                <w:b/>
                <w:color w:val="000000" w:themeColor="text1"/>
                <w:sz w:val="24"/>
                <w:szCs w:val="24"/>
                <w:u w:val="single"/>
              </w:rPr>
              <w:t>0</w:t>
            </w:r>
          </w:p>
        </w:tc>
      </w:tr>
    </w:tbl>
    <w:p w:rsidR="00B140F3" w:rsidRPr="00F35819" w:rsidRDefault="00B140F3" w:rsidP="007F624A">
      <w:pPr>
        <w:jc w:val="both"/>
        <w:rPr>
          <w:b/>
          <w:color w:val="000000" w:themeColor="text1"/>
          <w:sz w:val="24"/>
          <w:szCs w:val="24"/>
          <w:u w:val="single"/>
        </w:rPr>
      </w:pPr>
    </w:p>
    <w:sectPr w:rsidR="00B140F3" w:rsidRPr="00F35819" w:rsidSect="003306FF">
      <w:footerReference w:type="default" r:id="rId8"/>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903" w:rsidRDefault="00EE2903" w:rsidP="003306FF">
      <w:pPr>
        <w:spacing w:after="0" w:line="240" w:lineRule="auto"/>
      </w:pPr>
      <w:r>
        <w:separator/>
      </w:r>
    </w:p>
  </w:endnote>
  <w:endnote w:type="continuationSeparator" w:id="0">
    <w:p w:rsidR="00EE2903" w:rsidRDefault="00EE2903" w:rsidP="00330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86790"/>
      <w:docPartObj>
        <w:docPartGallery w:val="Page Numbers (Bottom of Page)"/>
        <w:docPartUnique/>
      </w:docPartObj>
    </w:sdtPr>
    <w:sdtContent>
      <w:p w:rsidR="00B13675" w:rsidRDefault="00B13675">
        <w:pPr>
          <w:pStyle w:val="Zpat"/>
          <w:jc w:val="center"/>
        </w:pPr>
        <w:r>
          <w:fldChar w:fldCharType="begin"/>
        </w:r>
        <w:r>
          <w:instrText xml:space="preserve"> PAGE   \* MERGEFORMAT </w:instrText>
        </w:r>
        <w:r>
          <w:fldChar w:fldCharType="separate"/>
        </w:r>
        <w:r w:rsidR="00EE702A">
          <w:rPr>
            <w:noProof/>
          </w:rPr>
          <w:t>7</w:t>
        </w:r>
        <w:r>
          <w:rPr>
            <w:noProof/>
          </w:rPr>
          <w:fldChar w:fldCharType="end"/>
        </w:r>
      </w:p>
    </w:sdtContent>
  </w:sdt>
  <w:p w:rsidR="00B13675" w:rsidRPr="003306FF" w:rsidRDefault="00B13675" w:rsidP="001077B2">
    <w:pPr>
      <w:pStyle w:val="Zpat"/>
      <w:pBdr>
        <w:top w:val="single" w:sz="4" w:space="1" w:color="auto"/>
      </w:pBdr>
      <w:rPr>
        <w:rFonts w:ascii="Comic Sans MS" w:hAnsi="Comic Sans MS"/>
        <w:i w:val="0"/>
        <w:color w:val="000000" w:themeColor="text1"/>
      </w:rPr>
    </w:pPr>
    <w:r>
      <w:rPr>
        <w:rFonts w:ascii="Calibri" w:hAnsi="Calibri" w:cs="Calibri"/>
        <w:b/>
        <w:bCs/>
        <w:color w:val="000000"/>
        <w:sz w:val="22"/>
        <w:szCs w:val="22"/>
        <w:shd w:val="clear" w:color="auto" w:fill="FFFFFF"/>
      </w:rPr>
      <w:t>Strategický rozvojový dokument obce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903" w:rsidRDefault="00EE2903" w:rsidP="003306FF">
      <w:pPr>
        <w:spacing w:after="0" w:line="240" w:lineRule="auto"/>
      </w:pPr>
      <w:r>
        <w:separator/>
      </w:r>
    </w:p>
  </w:footnote>
  <w:footnote w:type="continuationSeparator" w:id="0">
    <w:p w:rsidR="00EE2903" w:rsidRDefault="00EE2903" w:rsidP="00330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91F6F"/>
    <w:multiLevelType w:val="hybridMultilevel"/>
    <w:tmpl w:val="2258FA52"/>
    <w:lvl w:ilvl="0" w:tplc="0405000F">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3EF2"/>
    <w:rsid w:val="00025BE7"/>
    <w:rsid w:val="00067A93"/>
    <w:rsid w:val="00075C26"/>
    <w:rsid w:val="0009115A"/>
    <w:rsid w:val="000C1D12"/>
    <w:rsid w:val="000D764E"/>
    <w:rsid w:val="000E7143"/>
    <w:rsid w:val="00101F28"/>
    <w:rsid w:val="001077B2"/>
    <w:rsid w:val="00134EB9"/>
    <w:rsid w:val="00140316"/>
    <w:rsid w:val="00145823"/>
    <w:rsid w:val="001A7794"/>
    <w:rsid w:val="001E2B9E"/>
    <w:rsid w:val="001E6CFE"/>
    <w:rsid w:val="0022314A"/>
    <w:rsid w:val="00272694"/>
    <w:rsid w:val="00282ECB"/>
    <w:rsid w:val="002908BD"/>
    <w:rsid w:val="002E6903"/>
    <w:rsid w:val="003306FF"/>
    <w:rsid w:val="0037541A"/>
    <w:rsid w:val="0038377C"/>
    <w:rsid w:val="00414E24"/>
    <w:rsid w:val="00445FEC"/>
    <w:rsid w:val="004544E6"/>
    <w:rsid w:val="00486FAE"/>
    <w:rsid w:val="004A32A0"/>
    <w:rsid w:val="004B4572"/>
    <w:rsid w:val="004F2E4B"/>
    <w:rsid w:val="004F30FA"/>
    <w:rsid w:val="00503EF2"/>
    <w:rsid w:val="005940E0"/>
    <w:rsid w:val="005A5F47"/>
    <w:rsid w:val="00607AFF"/>
    <w:rsid w:val="00624409"/>
    <w:rsid w:val="006532A0"/>
    <w:rsid w:val="00684641"/>
    <w:rsid w:val="00696D29"/>
    <w:rsid w:val="006A5641"/>
    <w:rsid w:val="006B168D"/>
    <w:rsid w:val="006F1F07"/>
    <w:rsid w:val="00724978"/>
    <w:rsid w:val="00764C37"/>
    <w:rsid w:val="0077100F"/>
    <w:rsid w:val="00797947"/>
    <w:rsid w:val="007F23A2"/>
    <w:rsid w:val="007F624A"/>
    <w:rsid w:val="008337F7"/>
    <w:rsid w:val="00840568"/>
    <w:rsid w:val="00856029"/>
    <w:rsid w:val="008566AB"/>
    <w:rsid w:val="0089203E"/>
    <w:rsid w:val="0091243E"/>
    <w:rsid w:val="009429F2"/>
    <w:rsid w:val="00945883"/>
    <w:rsid w:val="0099300B"/>
    <w:rsid w:val="009C0FBB"/>
    <w:rsid w:val="00A42185"/>
    <w:rsid w:val="00A96A55"/>
    <w:rsid w:val="00AB35C1"/>
    <w:rsid w:val="00AB712F"/>
    <w:rsid w:val="00B13675"/>
    <w:rsid w:val="00B140F3"/>
    <w:rsid w:val="00B27519"/>
    <w:rsid w:val="00B37A44"/>
    <w:rsid w:val="00B539F2"/>
    <w:rsid w:val="00B65A70"/>
    <w:rsid w:val="00B857A3"/>
    <w:rsid w:val="00B9308A"/>
    <w:rsid w:val="00BD42D4"/>
    <w:rsid w:val="00BD5556"/>
    <w:rsid w:val="00C33F12"/>
    <w:rsid w:val="00C4310F"/>
    <w:rsid w:val="00C543CC"/>
    <w:rsid w:val="00CA20E8"/>
    <w:rsid w:val="00D1381E"/>
    <w:rsid w:val="00D70597"/>
    <w:rsid w:val="00DA2943"/>
    <w:rsid w:val="00DA7AEC"/>
    <w:rsid w:val="00E300D0"/>
    <w:rsid w:val="00E55596"/>
    <w:rsid w:val="00E727C6"/>
    <w:rsid w:val="00EA7CF1"/>
    <w:rsid w:val="00EE2903"/>
    <w:rsid w:val="00EE702A"/>
    <w:rsid w:val="00F14246"/>
    <w:rsid w:val="00F35819"/>
    <w:rsid w:val="00F41352"/>
    <w:rsid w:val="00F76462"/>
    <w:rsid w:val="00F93EDE"/>
    <w:rsid w:val="00FE00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676F2F-482B-4D5D-B29D-42C0B2CD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en-US"/>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306FF"/>
    <w:rPr>
      <w:i/>
      <w:iCs/>
      <w:sz w:val="20"/>
      <w:szCs w:val="20"/>
    </w:rPr>
  </w:style>
  <w:style w:type="paragraph" w:styleId="Nadpis1">
    <w:name w:val="heading 1"/>
    <w:basedOn w:val="Normln"/>
    <w:next w:val="Normln"/>
    <w:link w:val="Nadpis1Char"/>
    <w:uiPriority w:val="9"/>
    <w:qFormat/>
    <w:rsid w:val="003306FF"/>
    <w:pPr>
      <w:pBdr>
        <w:top w:val="single" w:sz="8" w:space="0" w:color="B2B2B2" w:themeColor="accent2"/>
        <w:left w:val="single" w:sz="8" w:space="0" w:color="B2B2B2" w:themeColor="accent2"/>
        <w:bottom w:val="single" w:sz="8" w:space="0" w:color="B2B2B2" w:themeColor="accent2"/>
        <w:right w:val="single" w:sz="8" w:space="0" w:color="B2B2B2" w:themeColor="accent2"/>
      </w:pBdr>
      <w:shd w:val="clear" w:color="auto" w:fill="EFEFEF" w:themeFill="accent2" w:themeFillTint="33"/>
      <w:spacing w:before="480" w:after="100" w:line="269" w:lineRule="auto"/>
      <w:contextualSpacing/>
      <w:outlineLvl w:val="0"/>
    </w:pPr>
    <w:rPr>
      <w:rFonts w:asciiTheme="majorHAnsi" w:eastAsiaTheme="majorEastAsia" w:hAnsiTheme="majorHAnsi" w:cstheme="majorBidi"/>
      <w:b/>
      <w:bCs/>
      <w:color w:val="585858" w:themeColor="accent2" w:themeShade="7F"/>
      <w:sz w:val="22"/>
      <w:szCs w:val="22"/>
    </w:rPr>
  </w:style>
  <w:style w:type="paragraph" w:styleId="Nadpis2">
    <w:name w:val="heading 2"/>
    <w:basedOn w:val="Normln"/>
    <w:next w:val="Normln"/>
    <w:link w:val="Nadpis2Char"/>
    <w:uiPriority w:val="9"/>
    <w:semiHidden/>
    <w:unhideWhenUsed/>
    <w:qFormat/>
    <w:rsid w:val="003306FF"/>
    <w:pPr>
      <w:pBdr>
        <w:top w:val="single" w:sz="4" w:space="0" w:color="B2B2B2" w:themeColor="accent2"/>
        <w:left w:val="single" w:sz="48" w:space="2" w:color="B2B2B2" w:themeColor="accent2"/>
        <w:bottom w:val="single" w:sz="4" w:space="0" w:color="B2B2B2" w:themeColor="accent2"/>
        <w:right w:val="single" w:sz="4" w:space="4" w:color="B2B2B2" w:themeColor="accent2"/>
      </w:pBdr>
      <w:spacing w:before="200" w:after="100" w:line="269" w:lineRule="auto"/>
      <w:ind w:left="144"/>
      <w:contextualSpacing/>
      <w:outlineLvl w:val="1"/>
    </w:pPr>
    <w:rPr>
      <w:rFonts w:asciiTheme="majorHAnsi" w:eastAsiaTheme="majorEastAsia" w:hAnsiTheme="majorHAnsi" w:cstheme="majorBidi"/>
      <w:b/>
      <w:bCs/>
      <w:color w:val="858585" w:themeColor="accent2" w:themeShade="BF"/>
      <w:sz w:val="22"/>
      <w:szCs w:val="22"/>
    </w:rPr>
  </w:style>
  <w:style w:type="paragraph" w:styleId="Nadpis3">
    <w:name w:val="heading 3"/>
    <w:basedOn w:val="Normln"/>
    <w:next w:val="Normln"/>
    <w:link w:val="Nadpis3Char"/>
    <w:uiPriority w:val="9"/>
    <w:semiHidden/>
    <w:unhideWhenUsed/>
    <w:qFormat/>
    <w:rsid w:val="003306FF"/>
    <w:pPr>
      <w:pBdr>
        <w:left w:val="single" w:sz="48" w:space="2" w:color="B2B2B2" w:themeColor="accent2"/>
        <w:bottom w:val="single" w:sz="4" w:space="0" w:color="B2B2B2" w:themeColor="accent2"/>
      </w:pBdr>
      <w:spacing w:before="200" w:after="100" w:line="240" w:lineRule="auto"/>
      <w:ind w:left="144"/>
      <w:contextualSpacing/>
      <w:outlineLvl w:val="2"/>
    </w:pPr>
    <w:rPr>
      <w:rFonts w:asciiTheme="majorHAnsi" w:eastAsiaTheme="majorEastAsia" w:hAnsiTheme="majorHAnsi" w:cstheme="majorBidi"/>
      <w:b/>
      <w:bCs/>
      <w:color w:val="858585" w:themeColor="accent2" w:themeShade="BF"/>
      <w:sz w:val="22"/>
      <w:szCs w:val="22"/>
    </w:rPr>
  </w:style>
  <w:style w:type="paragraph" w:styleId="Nadpis4">
    <w:name w:val="heading 4"/>
    <w:basedOn w:val="Normln"/>
    <w:next w:val="Normln"/>
    <w:link w:val="Nadpis4Char"/>
    <w:uiPriority w:val="9"/>
    <w:semiHidden/>
    <w:unhideWhenUsed/>
    <w:qFormat/>
    <w:rsid w:val="003306FF"/>
    <w:pPr>
      <w:pBdr>
        <w:left w:val="single" w:sz="4" w:space="2" w:color="B2B2B2" w:themeColor="accent2"/>
        <w:bottom w:val="single" w:sz="4" w:space="2" w:color="B2B2B2" w:themeColor="accent2"/>
      </w:pBdr>
      <w:spacing w:before="200" w:after="100" w:line="240" w:lineRule="auto"/>
      <w:ind w:left="86"/>
      <w:contextualSpacing/>
      <w:outlineLvl w:val="3"/>
    </w:pPr>
    <w:rPr>
      <w:rFonts w:asciiTheme="majorHAnsi" w:eastAsiaTheme="majorEastAsia" w:hAnsiTheme="majorHAnsi" w:cstheme="majorBidi"/>
      <w:b/>
      <w:bCs/>
      <w:color w:val="858585" w:themeColor="accent2" w:themeShade="BF"/>
      <w:sz w:val="22"/>
      <w:szCs w:val="22"/>
    </w:rPr>
  </w:style>
  <w:style w:type="paragraph" w:styleId="Nadpis5">
    <w:name w:val="heading 5"/>
    <w:basedOn w:val="Normln"/>
    <w:next w:val="Normln"/>
    <w:link w:val="Nadpis5Char"/>
    <w:uiPriority w:val="9"/>
    <w:semiHidden/>
    <w:unhideWhenUsed/>
    <w:qFormat/>
    <w:rsid w:val="003306FF"/>
    <w:pPr>
      <w:pBdr>
        <w:left w:val="dotted" w:sz="4" w:space="2" w:color="B2B2B2" w:themeColor="accent2"/>
        <w:bottom w:val="dotted" w:sz="4" w:space="2" w:color="B2B2B2" w:themeColor="accent2"/>
      </w:pBdr>
      <w:spacing w:before="200" w:after="100" w:line="240" w:lineRule="auto"/>
      <w:ind w:left="86"/>
      <w:contextualSpacing/>
      <w:outlineLvl w:val="4"/>
    </w:pPr>
    <w:rPr>
      <w:rFonts w:asciiTheme="majorHAnsi" w:eastAsiaTheme="majorEastAsia" w:hAnsiTheme="majorHAnsi" w:cstheme="majorBidi"/>
      <w:b/>
      <w:bCs/>
      <w:color w:val="858585" w:themeColor="accent2" w:themeShade="BF"/>
      <w:sz w:val="22"/>
      <w:szCs w:val="22"/>
    </w:rPr>
  </w:style>
  <w:style w:type="paragraph" w:styleId="Nadpis6">
    <w:name w:val="heading 6"/>
    <w:basedOn w:val="Normln"/>
    <w:next w:val="Normln"/>
    <w:link w:val="Nadpis6Char"/>
    <w:uiPriority w:val="9"/>
    <w:semiHidden/>
    <w:unhideWhenUsed/>
    <w:qFormat/>
    <w:rsid w:val="003306FF"/>
    <w:pPr>
      <w:pBdr>
        <w:bottom w:val="single" w:sz="4" w:space="2" w:color="E0E0E0" w:themeColor="accent2" w:themeTint="66"/>
      </w:pBdr>
      <w:spacing w:before="200" w:after="100" w:line="240" w:lineRule="auto"/>
      <w:contextualSpacing/>
      <w:outlineLvl w:val="5"/>
    </w:pPr>
    <w:rPr>
      <w:rFonts w:asciiTheme="majorHAnsi" w:eastAsiaTheme="majorEastAsia" w:hAnsiTheme="majorHAnsi" w:cstheme="majorBidi"/>
      <w:color w:val="858585" w:themeColor="accent2" w:themeShade="BF"/>
      <w:sz w:val="22"/>
      <w:szCs w:val="22"/>
    </w:rPr>
  </w:style>
  <w:style w:type="paragraph" w:styleId="Nadpis7">
    <w:name w:val="heading 7"/>
    <w:basedOn w:val="Normln"/>
    <w:next w:val="Normln"/>
    <w:link w:val="Nadpis7Char"/>
    <w:uiPriority w:val="9"/>
    <w:semiHidden/>
    <w:unhideWhenUsed/>
    <w:qFormat/>
    <w:rsid w:val="003306FF"/>
    <w:pPr>
      <w:pBdr>
        <w:bottom w:val="dotted" w:sz="4" w:space="2" w:color="D0D0D0" w:themeColor="accent2" w:themeTint="99"/>
      </w:pBdr>
      <w:spacing w:before="200" w:after="100" w:line="240" w:lineRule="auto"/>
      <w:contextualSpacing/>
      <w:outlineLvl w:val="6"/>
    </w:pPr>
    <w:rPr>
      <w:rFonts w:asciiTheme="majorHAnsi" w:eastAsiaTheme="majorEastAsia" w:hAnsiTheme="majorHAnsi" w:cstheme="majorBidi"/>
      <w:color w:val="858585" w:themeColor="accent2" w:themeShade="BF"/>
      <w:sz w:val="22"/>
      <w:szCs w:val="22"/>
    </w:rPr>
  </w:style>
  <w:style w:type="paragraph" w:styleId="Nadpis8">
    <w:name w:val="heading 8"/>
    <w:basedOn w:val="Normln"/>
    <w:next w:val="Normln"/>
    <w:link w:val="Nadpis8Char"/>
    <w:uiPriority w:val="9"/>
    <w:semiHidden/>
    <w:unhideWhenUsed/>
    <w:qFormat/>
    <w:rsid w:val="003306FF"/>
    <w:pPr>
      <w:spacing w:before="200" w:after="100" w:line="240" w:lineRule="auto"/>
      <w:contextualSpacing/>
      <w:outlineLvl w:val="7"/>
    </w:pPr>
    <w:rPr>
      <w:rFonts w:asciiTheme="majorHAnsi" w:eastAsiaTheme="majorEastAsia" w:hAnsiTheme="majorHAnsi" w:cstheme="majorBidi"/>
      <w:color w:val="B2B2B2" w:themeColor="accent2"/>
      <w:sz w:val="22"/>
      <w:szCs w:val="22"/>
    </w:rPr>
  </w:style>
  <w:style w:type="paragraph" w:styleId="Nadpis9">
    <w:name w:val="heading 9"/>
    <w:basedOn w:val="Normln"/>
    <w:next w:val="Normln"/>
    <w:link w:val="Nadpis9Char"/>
    <w:uiPriority w:val="9"/>
    <w:semiHidden/>
    <w:unhideWhenUsed/>
    <w:qFormat/>
    <w:rsid w:val="003306FF"/>
    <w:pPr>
      <w:spacing w:before="200" w:after="100" w:line="240" w:lineRule="auto"/>
      <w:contextualSpacing/>
      <w:outlineLvl w:val="8"/>
    </w:pPr>
    <w:rPr>
      <w:rFonts w:asciiTheme="majorHAnsi" w:eastAsiaTheme="majorEastAsia" w:hAnsiTheme="majorHAnsi" w:cstheme="majorBidi"/>
      <w:color w:val="B2B2B2" w:themeColor="accent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306FF"/>
    <w:pPr>
      <w:ind w:left="720"/>
      <w:contextualSpacing/>
    </w:pPr>
  </w:style>
  <w:style w:type="paragraph" w:styleId="Bezmezer">
    <w:name w:val="No Spacing"/>
    <w:basedOn w:val="Normln"/>
    <w:uiPriority w:val="1"/>
    <w:qFormat/>
    <w:rsid w:val="003306FF"/>
    <w:pPr>
      <w:spacing w:after="0" w:line="240" w:lineRule="auto"/>
    </w:pPr>
  </w:style>
  <w:style w:type="paragraph" w:styleId="Zhlav">
    <w:name w:val="header"/>
    <w:basedOn w:val="Normln"/>
    <w:link w:val="ZhlavChar"/>
    <w:uiPriority w:val="99"/>
    <w:unhideWhenUsed/>
    <w:rsid w:val="003306F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306FF"/>
  </w:style>
  <w:style w:type="paragraph" w:styleId="Zpat">
    <w:name w:val="footer"/>
    <w:basedOn w:val="Normln"/>
    <w:link w:val="ZpatChar"/>
    <w:uiPriority w:val="99"/>
    <w:unhideWhenUsed/>
    <w:rsid w:val="003306FF"/>
    <w:pPr>
      <w:tabs>
        <w:tab w:val="center" w:pos="4536"/>
        <w:tab w:val="right" w:pos="9072"/>
      </w:tabs>
      <w:spacing w:after="0" w:line="240" w:lineRule="auto"/>
    </w:pPr>
  </w:style>
  <w:style w:type="character" w:customStyle="1" w:styleId="ZpatChar">
    <w:name w:val="Zápatí Char"/>
    <w:basedOn w:val="Standardnpsmoodstavce"/>
    <w:link w:val="Zpat"/>
    <w:uiPriority w:val="99"/>
    <w:rsid w:val="003306FF"/>
  </w:style>
  <w:style w:type="character" w:customStyle="1" w:styleId="Nadpis1Char">
    <w:name w:val="Nadpis 1 Char"/>
    <w:basedOn w:val="Standardnpsmoodstavce"/>
    <w:link w:val="Nadpis1"/>
    <w:uiPriority w:val="9"/>
    <w:rsid w:val="003306FF"/>
    <w:rPr>
      <w:rFonts w:asciiTheme="majorHAnsi" w:eastAsiaTheme="majorEastAsia" w:hAnsiTheme="majorHAnsi" w:cstheme="majorBidi"/>
      <w:b/>
      <w:bCs/>
      <w:i/>
      <w:iCs/>
      <w:color w:val="585858" w:themeColor="accent2" w:themeShade="7F"/>
      <w:shd w:val="clear" w:color="auto" w:fill="EFEFEF" w:themeFill="accent2" w:themeFillTint="33"/>
    </w:rPr>
  </w:style>
  <w:style w:type="character" w:customStyle="1" w:styleId="Nadpis2Char">
    <w:name w:val="Nadpis 2 Char"/>
    <w:basedOn w:val="Standardnpsmoodstavce"/>
    <w:link w:val="Nadpis2"/>
    <w:uiPriority w:val="9"/>
    <w:semiHidden/>
    <w:rsid w:val="003306FF"/>
    <w:rPr>
      <w:rFonts w:asciiTheme="majorHAnsi" w:eastAsiaTheme="majorEastAsia" w:hAnsiTheme="majorHAnsi" w:cstheme="majorBidi"/>
      <w:b/>
      <w:bCs/>
      <w:i/>
      <w:iCs/>
      <w:color w:val="858585" w:themeColor="accent2" w:themeShade="BF"/>
    </w:rPr>
  </w:style>
  <w:style w:type="character" w:customStyle="1" w:styleId="Nadpis3Char">
    <w:name w:val="Nadpis 3 Char"/>
    <w:basedOn w:val="Standardnpsmoodstavce"/>
    <w:link w:val="Nadpis3"/>
    <w:uiPriority w:val="9"/>
    <w:semiHidden/>
    <w:rsid w:val="003306FF"/>
    <w:rPr>
      <w:rFonts w:asciiTheme="majorHAnsi" w:eastAsiaTheme="majorEastAsia" w:hAnsiTheme="majorHAnsi" w:cstheme="majorBidi"/>
      <w:b/>
      <w:bCs/>
      <w:i/>
      <w:iCs/>
      <w:color w:val="858585" w:themeColor="accent2" w:themeShade="BF"/>
    </w:rPr>
  </w:style>
  <w:style w:type="character" w:customStyle="1" w:styleId="Nadpis4Char">
    <w:name w:val="Nadpis 4 Char"/>
    <w:basedOn w:val="Standardnpsmoodstavce"/>
    <w:link w:val="Nadpis4"/>
    <w:uiPriority w:val="9"/>
    <w:semiHidden/>
    <w:rsid w:val="003306FF"/>
    <w:rPr>
      <w:rFonts w:asciiTheme="majorHAnsi" w:eastAsiaTheme="majorEastAsia" w:hAnsiTheme="majorHAnsi" w:cstheme="majorBidi"/>
      <w:b/>
      <w:bCs/>
      <w:i/>
      <w:iCs/>
      <w:color w:val="858585" w:themeColor="accent2" w:themeShade="BF"/>
    </w:rPr>
  </w:style>
  <w:style w:type="character" w:customStyle="1" w:styleId="Nadpis5Char">
    <w:name w:val="Nadpis 5 Char"/>
    <w:basedOn w:val="Standardnpsmoodstavce"/>
    <w:link w:val="Nadpis5"/>
    <w:uiPriority w:val="9"/>
    <w:semiHidden/>
    <w:rsid w:val="003306FF"/>
    <w:rPr>
      <w:rFonts w:asciiTheme="majorHAnsi" w:eastAsiaTheme="majorEastAsia" w:hAnsiTheme="majorHAnsi" w:cstheme="majorBidi"/>
      <w:b/>
      <w:bCs/>
      <w:i/>
      <w:iCs/>
      <w:color w:val="858585" w:themeColor="accent2" w:themeShade="BF"/>
    </w:rPr>
  </w:style>
  <w:style w:type="character" w:customStyle="1" w:styleId="Nadpis6Char">
    <w:name w:val="Nadpis 6 Char"/>
    <w:basedOn w:val="Standardnpsmoodstavce"/>
    <w:link w:val="Nadpis6"/>
    <w:uiPriority w:val="9"/>
    <w:semiHidden/>
    <w:rsid w:val="003306FF"/>
    <w:rPr>
      <w:rFonts w:asciiTheme="majorHAnsi" w:eastAsiaTheme="majorEastAsia" w:hAnsiTheme="majorHAnsi" w:cstheme="majorBidi"/>
      <w:i/>
      <w:iCs/>
      <w:color w:val="858585" w:themeColor="accent2" w:themeShade="BF"/>
    </w:rPr>
  </w:style>
  <w:style w:type="character" w:customStyle="1" w:styleId="Nadpis7Char">
    <w:name w:val="Nadpis 7 Char"/>
    <w:basedOn w:val="Standardnpsmoodstavce"/>
    <w:link w:val="Nadpis7"/>
    <w:uiPriority w:val="9"/>
    <w:semiHidden/>
    <w:rsid w:val="003306FF"/>
    <w:rPr>
      <w:rFonts w:asciiTheme="majorHAnsi" w:eastAsiaTheme="majorEastAsia" w:hAnsiTheme="majorHAnsi" w:cstheme="majorBidi"/>
      <w:i/>
      <w:iCs/>
      <w:color w:val="858585" w:themeColor="accent2" w:themeShade="BF"/>
    </w:rPr>
  </w:style>
  <w:style w:type="character" w:customStyle="1" w:styleId="Nadpis8Char">
    <w:name w:val="Nadpis 8 Char"/>
    <w:basedOn w:val="Standardnpsmoodstavce"/>
    <w:link w:val="Nadpis8"/>
    <w:uiPriority w:val="9"/>
    <w:semiHidden/>
    <w:rsid w:val="003306FF"/>
    <w:rPr>
      <w:rFonts w:asciiTheme="majorHAnsi" w:eastAsiaTheme="majorEastAsia" w:hAnsiTheme="majorHAnsi" w:cstheme="majorBidi"/>
      <w:i/>
      <w:iCs/>
      <w:color w:val="B2B2B2" w:themeColor="accent2"/>
    </w:rPr>
  </w:style>
  <w:style w:type="character" w:customStyle="1" w:styleId="Nadpis9Char">
    <w:name w:val="Nadpis 9 Char"/>
    <w:basedOn w:val="Standardnpsmoodstavce"/>
    <w:link w:val="Nadpis9"/>
    <w:uiPriority w:val="9"/>
    <w:semiHidden/>
    <w:rsid w:val="003306FF"/>
    <w:rPr>
      <w:rFonts w:asciiTheme="majorHAnsi" w:eastAsiaTheme="majorEastAsia" w:hAnsiTheme="majorHAnsi" w:cstheme="majorBidi"/>
      <w:i/>
      <w:iCs/>
      <w:color w:val="B2B2B2" w:themeColor="accent2"/>
      <w:sz w:val="20"/>
      <w:szCs w:val="20"/>
    </w:rPr>
  </w:style>
  <w:style w:type="paragraph" w:styleId="Titulek">
    <w:name w:val="caption"/>
    <w:basedOn w:val="Normln"/>
    <w:next w:val="Normln"/>
    <w:uiPriority w:val="35"/>
    <w:unhideWhenUsed/>
    <w:qFormat/>
    <w:rsid w:val="003306FF"/>
    <w:rPr>
      <w:b/>
      <w:bCs/>
      <w:color w:val="858585" w:themeColor="accent2" w:themeShade="BF"/>
      <w:sz w:val="18"/>
      <w:szCs w:val="18"/>
    </w:rPr>
  </w:style>
  <w:style w:type="paragraph" w:styleId="Nzev">
    <w:name w:val="Title"/>
    <w:basedOn w:val="Normln"/>
    <w:next w:val="Normln"/>
    <w:link w:val="NzevChar"/>
    <w:uiPriority w:val="10"/>
    <w:qFormat/>
    <w:rsid w:val="003306FF"/>
    <w:pPr>
      <w:pBdr>
        <w:top w:val="single" w:sz="48" w:space="0" w:color="B2B2B2" w:themeColor="accent2"/>
        <w:bottom w:val="single" w:sz="48" w:space="0" w:color="B2B2B2" w:themeColor="accent2"/>
      </w:pBdr>
      <w:shd w:val="clear" w:color="auto" w:fill="B2B2B2"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NzevChar">
    <w:name w:val="Název Char"/>
    <w:basedOn w:val="Standardnpsmoodstavce"/>
    <w:link w:val="Nzev"/>
    <w:uiPriority w:val="10"/>
    <w:rsid w:val="003306FF"/>
    <w:rPr>
      <w:rFonts w:asciiTheme="majorHAnsi" w:eastAsiaTheme="majorEastAsia" w:hAnsiTheme="majorHAnsi" w:cstheme="majorBidi"/>
      <w:i/>
      <w:iCs/>
      <w:color w:val="FFFFFF" w:themeColor="background1"/>
      <w:spacing w:val="10"/>
      <w:sz w:val="48"/>
      <w:szCs w:val="48"/>
      <w:shd w:val="clear" w:color="auto" w:fill="B2B2B2" w:themeFill="accent2"/>
    </w:rPr>
  </w:style>
  <w:style w:type="paragraph" w:styleId="Podtitul">
    <w:name w:val="Subtitle"/>
    <w:basedOn w:val="Normln"/>
    <w:next w:val="Normln"/>
    <w:link w:val="PodtitulChar"/>
    <w:uiPriority w:val="11"/>
    <w:qFormat/>
    <w:rsid w:val="003306FF"/>
    <w:pPr>
      <w:pBdr>
        <w:bottom w:val="dotted" w:sz="8" w:space="10" w:color="B2B2B2" w:themeColor="accent2"/>
      </w:pBdr>
      <w:spacing w:before="200" w:after="900" w:line="240" w:lineRule="auto"/>
      <w:jc w:val="center"/>
    </w:pPr>
    <w:rPr>
      <w:rFonts w:asciiTheme="majorHAnsi" w:eastAsiaTheme="majorEastAsia" w:hAnsiTheme="majorHAnsi" w:cstheme="majorBidi"/>
      <w:color w:val="585858" w:themeColor="accent2" w:themeShade="7F"/>
      <w:sz w:val="24"/>
      <w:szCs w:val="24"/>
    </w:rPr>
  </w:style>
  <w:style w:type="character" w:customStyle="1" w:styleId="PodtitulChar">
    <w:name w:val="Podtitul Char"/>
    <w:basedOn w:val="Standardnpsmoodstavce"/>
    <w:link w:val="Podtitul"/>
    <w:uiPriority w:val="11"/>
    <w:rsid w:val="003306FF"/>
    <w:rPr>
      <w:rFonts w:asciiTheme="majorHAnsi" w:eastAsiaTheme="majorEastAsia" w:hAnsiTheme="majorHAnsi" w:cstheme="majorBidi"/>
      <w:i/>
      <w:iCs/>
      <w:color w:val="585858" w:themeColor="accent2" w:themeShade="7F"/>
      <w:sz w:val="24"/>
      <w:szCs w:val="24"/>
    </w:rPr>
  </w:style>
  <w:style w:type="character" w:styleId="Siln">
    <w:name w:val="Strong"/>
    <w:uiPriority w:val="22"/>
    <w:qFormat/>
    <w:rsid w:val="003306FF"/>
    <w:rPr>
      <w:b/>
      <w:bCs/>
      <w:spacing w:val="0"/>
    </w:rPr>
  </w:style>
  <w:style w:type="character" w:styleId="Zdraznn">
    <w:name w:val="Emphasis"/>
    <w:uiPriority w:val="20"/>
    <w:qFormat/>
    <w:rsid w:val="003306FF"/>
    <w:rPr>
      <w:rFonts w:asciiTheme="majorHAnsi" w:eastAsiaTheme="majorEastAsia" w:hAnsiTheme="majorHAnsi" w:cstheme="majorBidi"/>
      <w:b/>
      <w:bCs/>
      <w:i/>
      <w:iCs/>
      <w:color w:val="B2B2B2" w:themeColor="accent2"/>
      <w:bdr w:val="single" w:sz="18" w:space="0" w:color="EFEFEF" w:themeColor="accent2" w:themeTint="33"/>
      <w:shd w:val="clear" w:color="auto" w:fill="EFEFEF" w:themeFill="accent2" w:themeFillTint="33"/>
    </w:rPr>
  </w:style>
  <w:style w:type="paragraph" w:styleId="Citt">
    <w:name w:val="Quote"/>
    <w:basedOn w:val="Normln"/>
    <w:next w:val="Normln"/>
    <w:link w:val="CittChar"/>
    <w:uiPriority w:val="29"/>
    <w:qFormat/>
    <w:rsid w:val="003306FF"/>
    <w:rPr>
      <w:i w:val="0"/>
      <w:iCs w:val="0"/>
      <w:color w:val="858585" w:themeColor="accent2" w:themeShade="BF"/>
    </w:rPr>
  </w:style>
  <w:style w:type="character" w:customStyle="1" w:styleId="CittChar">
    <w:name w:val="Citát Char"/>
    <w:basedOn w:val="Standardnpsmoodstavce"/>
    <w:link w:val="Citt"/>
    <w:uiPriority w:val="29"/>
    <w:rsid w:val="003306FF"/>
    <w:rPr>
      <w:color w:val="858585" w:themeColor="accent2" w:themeShade="BF"/>
      <w:sz w:val="20"/>
      <w:szCs w:val="20"/>
    </w:rPr>
  </w:style>
  <w:style w:type="paragraph" w:styleId="Vrazncitt">
    <w:name w:val="Intense Quote"/>
    <w:basedOn w:val="Normln"/>
    <w:next w:val="Normln"/>
    <w:link w:val="VrazncittChar"/>
    <w:uiPriority w:val="30"/>
    <w:qFormat/>
    <w:rsid w:val="003306FF"/>
    <w:pPr>
      <w:pBdr>
        <w:top w:val="dotted" w:sz="8" w:space="10" w:color="B2B2B2" w:themeColor="accent2"/>
        <w:bottom w:val="dotted" w:sz="8" w:space="10" w:color="B2B2B2" w:themeColor="accent2"/>
      </w:pBdr>
      <w:spacing w:line="300" w:lineRule="auto"/>
      <w:ind w:left="2160" w:right="2160"/>
      <w:jc w:val="center"/>
    </w:pPr>
    <w:rPr>
      <w:rFonts w:asciiTheme="majorHAnsi" w:eastAsiaTheme="majorEastAsia" w:hAnsiTheme="majorHAnsi" w:cstheme="majorBidi"/>
      <w:b/>
      <w:bCs/>
      <w:color w:val="B2B2B2" w:themeColor="accent2"/>
    </w:rPr>
  </w:style>
  <w:style w:type="character" w:customStyle="1" w:styleId="VrazncittChar">
    <w:name w:val="Výrazný citát Char"/>
    <w:basedOn w:val="Standardnpsmoodstavce"/>
    <w:link w:val="Vrazncitt"/>
    <w:uiPriority w:val="30"/>
    <w:rsid w:val="003306FF"/>
    <w:rPr>
      <w:rFonts w:asciiTheme="majorHAnsi" w:eastAsiaTheme="majorEastAsia" w:hAnsiTheme="majorHAnsi" w:cstheme="majorBidi"/>
      <w:b/>
      <w:bCs/>
      <w:i/>
      <w:iCs/>
      <w:color w:val="B2B2B2" w:themeColor="accent2"/>
      <w:sz w:val="20"/>
      <w:szCs w:val="20"/>
    </w:rPr>
  </w:style>
  <w:style w:type="character" w:styleId="Zdraznnjemn">
    <w:name w:val="Subtle Emphasis"/>
    <w:uiPriority w:val="19"/>
    <w:qFormat/>
    <w:rsid w:val="003306FF"/>
    <w:rPr>
      <w:rFonts w:asciiTheme="majorHAnsi" w:eastAsiaTheme="majorEastAsia" w:hAnsiTheme="majorHAnsi" w:cstheme="majorBidi"/>
      <w:i/>
      <w:iCs/>
      <w:color w:val="B2B2B2" w:themeColor="accent2"/>
    </w:rPr>
  </w:style>
  <w:style w:type="character" w:styleId="Zdraznnintenzivn">
    <w:name w:val="Intense Emphasis"/>
    <w:uiPriority w:val="21"/>
    <w:qFormat/>
    <w:rsid w:val="003306FF"/>
    <w:rPr>
      <w:rFonts w:asciiTheme="majorHAnsi" w:eastAsiaTheme="majorEastAsia" w:hAnsiTheme="majorHAnsi" w:cstheme="majorBidi"/>
      <w:b/>
      <w:bCs/>
      <w:i/>
      <w:iCs/>
      <w:dstrike w:val="0"/>
      <w:color w:val="FFFFFF" w:themeColor="background1"/>
      <w:bdr w:val="single" w:sz="18" w:space="0" w:color="B2B2B2" w:themeColor="accent2"/>
      <w:shd w:val="clear" w:color="auto" w:fill="B2B2B2" w:themeFill="accent2"/>
      <w:vertAlign w:val="baseline"/>
    </w:rPr>
  </w:style>
  <w:style w:type="character" w:styleId="Odkazjemn">
    <w:name w:val="Subtle Reference"/>
    <w:uiPriority w:val="31"/>
    <w:qFormat/>
    <w:rsid w:val="003306FF"/>
    <w:rPr>
      <w:i/>
      <w:iCs/>
      <w:smallCaps/>
      <w:color w:val="B2B2B2" w:themeColor="accent2"/>
      <w:u w:color="B2B2B2" w:themeColor="accent2"/>
    </w:rPr>
  </w:style>
  <w:style w:type="character" w:styleId="Odkazintenzivn">
    <w:name w:val="Intense Reference"/>
    <w:uiPriority w:val="32"/>
    <w:qFormat/>
    <w:rsid w:val="003306FF"/>
    <w:rPr>
      <w:b/>
      <w:bCs/>
      <w:i/>
      <w:iCs/>
      <w:smallCaps/>
      <w:color w:val="B2B2B2" w:themeColor="accent2"/>
      <w:u w:color="B2B2B2" w:themeColor="accent2"/>
    </w:rPr>
  </w:style>
  <w:style w:type="character" w:styleId="Nzevknihy">
    <w:name w:val="Book Title"/>
    <w:uiPriority w:val="33"/>
    <w:qFormat/>
    <w:rsid w:val="003306FF"/>
    <w:rPr>
      <w:rFonts w:asciiTheme="majorHAnsi" w:eastAsiaTheme="majorEastAsia" w:hAnsiTheme="majorHAnsi" w:cstheme="majorBidi"/>
      <w:b/>
      <w:bCs/>
      <w:i/>
      <w:iCs/>
      <w:smallCaps/>
      <w:color w:val="858585" w:themeColor="accent2" w:themeShade="BF"/>
      <w:u w:val="single"/>
    </w:rPr>
  </w:style>
  <w:style w:type="paragraph" w:styleId="Nadpisobsahu">
    <w:name w:val="TOC Heading"/>
    <w:basedOn w:val="Nadpis1"/>
    <w:next w:val="Normln"/>
    <w:uiPriority w:val="39"/>
    <w:semiHidden/>
    <w:unhideWhenUsed/>
    <w:qFormat/>
    <w:rsid w:val="003306FF"/>
    <w:pPr>
      <w:outlineLvl w:val="9"/>
    </w:pPr>
  </w:style>
  <w:style w:type="table" w:styleId="Mkatabulky">
    <w:name w:val="Table Grid"/>
    <w:basedOn w:val="Normlntabulka"/>
    <w:uiPriority w:val="59"/>
    <w:rsid w:val="00BD4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85167">
      <w:bodyDiv w:val="1"/>
      <w:marLeft w:val="0"/>
      <w:marRight w:val="0"/>
      <w:marTop w:val="0"/>
      <w:marBottom w:val="0"/>
      <w:divBdr>
        <w:top w:val="none" w:sz="0" w:space="0" w:color="auto"/>
        <w:left w:val="none" w:sz="0" w:space="0" w:color="auto"/>
        <w:bottom w:val="none" w:sz="0" w:space="0" w:color="auto"/>
        <w:right w:val="none" w:sz="0" w:space="0" w:color="auto"/>
      </w:divBdr>
      <w:divsChild>
        <w:div w:id="1576160892">
          <w:marLeft w:val="0"/>
          <w:marRight w:val="0"/>
          <w:marTop w:val="0"/>
          <w:marBottom w:val="0"/>
          <w:divBdr>
            <w:top w:val="single" w:sz="6" w:space="2" w:color="E3D3C1"/>
            <w:left w:val="single" w:sz="6" w:space="2" w:color="E3D3C1"/>
            <w:bottom w:val="single" w:sz="6" w:space="2" w:color="E3D3C1"/>
            <w:right w:val="single" w:sz="6" w:space="2" w:color="E3D3C1"/>
          </w:divBdr>
          <w:divsChild>
            <w:div w:id="502206374">
              <w:marLeft w:val="0"/>
              <w:marRight w:val="0"/>
              <w:marTop w:val="0"/>
              <w:marBottom w:val="0"/>
              <w:divBdr>
                <w:top w:val="none" w:sz="0" w:space="0" w:color="auto"/>
                <w:left w:val="none" w:sz="0" w:space="0" w:color="auto"/>
                <w:bottom w:val="none" w:sz="0" w:space="0" w:color="auto"/>
                <w:right w:val="none" w:sz="0" w:space="0" w:color="auto"/>
              </w:divBdr>
              <w:divsChild>
                <w:div w:id="415253112">
                  <w:marLeft w:val="0"/>
                  <w:marRight w:val="0"/>
                  <w:marTop w:val="0"/>
                  <w:marBottom w:val="0"/>
                  <w:divBdr>
                    <w:top w:val="none" w:sz="0" w:space="0" w:color="auto"/>
                    <w:left w:val="none" w:sz="0" w:space="0" w:color="auto"/>
                    <w:bottom w:val="none" w:sz="0" w:space="0" w:color="auto"/>
                    <w:right w:val="none" w:sz="0" w:space="0" w:color="auto"/>
                  </w:divBdr>
                  <w:divsChild>
                    <w:div w:id="1956863380">
                      <w:marLeft w:val="0"/>
                      <w:marRight w:val="0"/>
                      <w:marTop w:val="0"/>
                      <w:marBottom w:val="0"/>
                      <w:divBdr>
                        <w:top w:val="none" w:sz="0" w:space="0" w:color="auto"/>
                        <w:left w:val="none" w:sz="0" w:space="0" w:color="auto"/>
                        <w:bottom w:val="none" w:sz="0" w:space="0" w:color="auto"/>
                        <w:right w:val="none" w:sz="0" w:space="0" w:color="auto"/>
                      </w:divBdr>
                      <w:divsChild>
                        <w:div w:id="388192999">
                          <w:marLeft w:val="0"/>
                          <w:marRight w:val="0"/>
                          <w:marTop w:val="0"/>
                          <w:marBottom w:val="0"/>
                          <w:divBdr>
                            <w:top w:val="none" w:sz="0" w:space="0" w:color="auto"/>
                            <w:left w:val="none" w:sz="0" w:space="0" w:color="auto"/>
                            <w:bottom w:val="none" w:sz="0" w:space="0" w:color="auto"/>
                            <w:right w:val="none" w:sz="0" w:space="0" w:color="auto"/>
                          </w:divBdr>
                          <w:divsChild>
                            <w:div w:id="1777675424">
                              <w:marLeft w:val="0"/>
                              <w:marRight w:val="0"/>
                              <w:marTop w:val="0"/>
                              <w:marBottom w:val="0"/>
                              <w:divBdr>
                                <w:top w:val="none" w:sz="0" w:space="0" w:color="auto"/>
                                <w:left w:val="none" w:sz="0" w:space="0" w:color="auto"/>
                                <w:bottom w:val="none" w:sz="0" w:space="0" w:color="auto"/>
                                <w:right w:val="none" w:sz="0" w:space="0" w:color="auto"/>
                              </w:divBdr>
                            </w:div>
                            <w:div w:id="2078475280">
                              <w:marLeft w:val="0"/>
                              <w:marRight w:val="0"/>
                              <w:marTop w:val="0"/>
                              <w:marBottom w:val="0"/>
                              <w:divBdr>
                                <w:top w:val="none" w:sz="0" w:space="0" w:color="auto"/>
                                <w:left w:val="none" w:sz="0" w:space="0" w:color="auto"/>
                                <w:bottom w:val="none" w:sz="0" w:space="0" w:color="auto"/>
                                <w:right w:val="none" w:sz="0" w:space="0" w:color="auto"/>
                              </w:divBdr>
                            </w:div>
                            <w:div w:id="1399593346">
                              <w:marLeft w:val="0"/>
                              <w:marRight w:val="0"/>
                              <w:marTop w:val="0"/>
                              <w:marBottom w:val="0"/>
                              <w:divBdr>
                                <w:top w:val="none" w:sz="0" w:space="0" w:color="auto"/>
                                <w:left w:val="none" w:sz="0" w:space="0" w:color="auto"/>
                                <w:bottom w:val="none" w:sz="0" w:space="0" w:color="auto"/>
                                <w:right w:val="none" w:sz="0" w:space="0" w:color="auto"/>
                              </w:divBdr>
                            </w:div>
                            <w:div w:id="757673772">
                              <w:marLeft w:val="0"/>
                              <w:marRight w:val="0"/>
                              <w:marTop w:val="0"/>
                              <w:marBottom w:val="0"/>
                              <w:divBdr>
                                <w:top w:val="none" w:sz="0" w:space="0" w:color="auto"/>
                                <w:left w:val="none" w:sz="0" w:space="0" w:color="auto"/>
                                <w:bottom w:val="none" w:sz="0" w:space="0" w:color="auto"/>
                                <w:right w:val="none" w:sz="0" w:space="0" w:color="auto"/>
                              </w:divBdr>
                            </w:div>
                            <w:div w:id="810175058">
                              <w:marLeft w:val="0"/>
                              <w:marRight w:val="0"/>
                              <w:marTop w:val="0"/>
                              <w:marBottom w:val="0"/>
                              <w:divBdr>
                                <w:top w:val="none" w:sz="0" w:space="0" w:color="auto"/>
                                <w:left w:val="none" w:sz="0" w:space="0" w:color="auto"/>
                                <w:bottom w:val="none" w:sz="0" w:space="0" w:color="auto"/>
                                <w:right w:val="none" w:sz="0" w:space="0" w:color="auto"/>
                              </w:divBdr>
                            </w:div>
                            <w:div w:id="1131705298">
                              <w:marLeft w:val="0"/>
                              <w:marRight w:val="0"/>
                              <w:marTop w:val="0"/>
                              <w:marBottom w:val="0"/>
                              <w:divBdr>
                                <w:top w:val="none" w:sz="0" w:space="0" w:color="auto"/>
                                <w:left w:val="none" w:sz="0" w:space="0" w:color="auto"/>
                                <w:bottom w:val="none" w:sz="0" w:space="0" w:color="auto"/>
                                <w:right w:val="none" w:sz="0" w:space="0" w:color="auto"/>
                              </w:divBdr>
                            </w:div>
                            <w:div w:id="2080442976">
                              <w:marLeft w:val="0"/>
                              <w:marRight w:val="0"/>
                              <w:marTop w:val="0"/>
                              <w:marBottom w:val="0"/>
                              <w:divBdr>
                                <w:top w:val="none" w:sz="0" w:space="0" w:color="auto"/>
                                <w:left w:val="none" w:sz="0" w:space="0" w:color="auto"/>
                                <w:bottom w:val="none" w:sz="0" w:space="0" w:color="auto"/>
                                <w:right w:val="none" w:sz="0" w:space="0" w:color="auto"/>
                              </w:divBdr>
                            </w:div>
                            <w:div w:id="4838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210531">
      <w:bodyDiv w:val="1"/>
      <w:marLeft w:val="0"/>
      <w:marRight w:val="0"/>
      <w:marTop w:val="0"/>
      <w:marBottom w:val="0"/>
      <w:divBdr>
        <w:top w:val="none" w:sz="0" w:space="0" w:color="auto"/>
        <w:left w:val="none" w:sz="0" w:space="0" w:color="auto"/>
        <w:bottom w:val="none" w:sz="0" w:space="0" w:color="auto"/>
        <w:right w:val="none" w:sz="0" w:space="0" w:color="auto"/>
      </w:divBdr>
      <w:divsChild>
        <w:div w:id="2114400432">
          <w:marLeft w:val="0"/>
          <w:marRight w:val="0"/>
          <w:marTop w:val="0"/>
          <w:marBottom w:val="0"/>
          <w:divBdr>
            <w:top w:val="single" w:sz="6" w:space="2" w:color="E3D3C1"/>
            <w:left w:val="single" w:sz="6" w:space="2" w:color="E3D3C1"/>
            <w:bottom w:val="single" w:sz="6" w:space="2" w:color="E3D3C1"/>
            <w:right w:val="single" w:sz="6" w:space="2" w:color="E3D3C1"/>
          </w:divBdr>
          <w:divsChild>
            <w:div w:id="1333534999">
              <w:marLeft w:val="0"/>
              <w:marRight w:val="0"/>
              <w:marTop w:val="0"/>
              <w:marBottom w:val="0"/>
              <w:divBdr>
                <w:top w:val="none" w:sz="0" w:space="0" w:color="auto"/>
                <w:left w:val="none" w:sz="0" w:space="0" w:color="auto"/>
                <w:bottom w:val="none" w:sz="0" w:space="0" w:color="auto"/>
                <w:right w:val="none" w:sz="0" w:space="0" w:color="auto"/>
              </w:divBdr>
              <w:divsChild>
                <w:div w:id="650525966">
                  <w:marLeft w:val="0"/>
                  <w:marRight w:val="0"/>
                  <w:marTop w:val="0"/>
                  <w:marBottom w:val="0"/>
                  <w:divBdr>
                    <w:top w:val="none" w:sz="0" w:space="0" w:color="auto"/>
                    <w:left w:val="none" w:sz="0" w:space="0" w:color="auto"/>
                    <w:bottom w:val="none" w:sz="0" w:space="0" w:color="auto"/>
                    <w:right w:val="none" w:sz="0" w:space="0" w:color="auto"/>
                  </w:divBdr>
                  <w:divsChild>
                    <w:div w:id="927537168">
                      <w:marLeft w:val="0"/>
                      <w:marRight w:val="0"/>
                      <w:marTop w:val="0"/>
                      <w:marBottom w:val="0"/>
                      <w:divBdr>
                        <w:top w:val="none" w:sz="0" w:space="0" w:color="auto"/>
                        <w:left w:val="none" w:sz="0" w:space="0" w:color="auto"/>
                        <w:bottom w:val="none" w:sz="0" w:space="0" w:color="auto"/>
                        <w:right w:val="none" w:sz="0" w:space="0" w:color="auto"/>
                      </w:divBdr>
                      <w:divsChild>
                        <w:div w:id="1062025174">
                          <w:marLeft w:val="0"/>
                          <w:marRight w:val="0"/>
                          <w:marTop w:val="0"/>
                          <w:marBottom w:val="0"/>
                          <w:divBdr>
                            <w:top w:val="none" w:sz="0" w:space="0" w:color="auto"/>
                            <w:left w:val="none" w:sz="0" w:space="0" w:color="auto"/>
                            <w:bottom w:val="none" w:sz="0" w:space="0" w:color="auto"/>
                            <w:right w:val="none" w:sz="0" w:space="0" w:color="auto"/>
                          </w:divBdr>
                          <w:divsChild>
                            <w:div w:id="174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5525097">
      <w:bodyDiv w:val="1"/>
      <w:marLeft w:val="0"/>
      <w:marRight w:val="0"/>
      <w:marTop w:val="0"/>
      <w:marBottom w:val="0"/>
      <w:divBdr>
        <w:top w:val="none" w:sz="0" w:space="0" w:color="auto"/>
        <w:left w:val="none" w:sz="0" w:space="0" w:color="auto"/>
        <w:bottom w:val="none" w:sz="0" w:space="0" w:color="auto"/>
        <w:right w:val="none" w:sz="0" w:space="0" w:color="auto"/>
      </w:divBdr>
      <w:divsChild>
        <w:div w:id="1347946563">
          <w:marLeft w:val="0"/>
          <w:marRight w:val="0"/>
          <w:marTop w:val="0"/>
          <w:marBottom w:val="0"/>
          <w:divBdr>
            <w:top w:val="single" w:sz="6" w:space="2" w:color="E3D3C1"/>
            <w:left w:val="single" w:sz="6" w:space="2" w:color="E3D3C1"/>
            <w:bottom w:val="single" w:sz="6" w:space="2" w:color="E3D3C1"/>
            <w:right w:val="single" w:sz="6" w:space="2" w:color="E3D3C1"/>
          </w:divBdr>
          <w:divsChild>
            <w:div w:id="1529831706">
              <w:marLeft w:val="0"/>
              <w:marRight w:val="0"/>
              <w:marTop w:val="0"/>
              <w:marBottom w:val="0"/>
              <w:divBdr>
                <w:top w:val="none" w:sz="0" w:space="0" w:color="auto"/>
                <w:left w:val="none" w:sz="0" w:space="0" w:color="auto"/>
                <w:bottom w:val="none" w:sz="0" w:space="0" w:color="auto"/>
                <w:right w:val="none" w:sz="0" w:space="0" w:color="auto"/>
              </w:divBdr>
              <w:divsChild>
                <w:div w:id="1275986049">
                  <w:marLeft w:val="0"/>
                  <w:marRight w:val="0"/>
                  <w:marTop w:val="0"/>
                  <w:marBottom w:val="0"/>
                  <w:divBdr>
                    <w:top w:val="none" w:sz="0" w:space="0" w:color="auto"/>
                    <w:left w:val="none" w:sz="0" w:space="0" w:color="auto"/>
                    <w:bottom w:val="none" w:sz="0" w:space="0" w:color="auto"/>
                    <w:right w:val="none" w:sz="0" w:space="0" w:color="auto"/>
                  </w:divBdr>
                  <w:divsChild>
                    <w:div w:id="1009412362">
                      <w:marLeft w:val="0"/>
                      <w:marRight w:val="0"/>
                      <w:marTop w:val="0"/>
                      <w:marBottom w:val="0"/>
                      <w:divBdr>
                        <w:top w:val="none" w:sz="0" w:space="0" w:color="auto"/>
                        <w:left w:val="none" w:sz="0" w:space="0" w:color="auto"/>
                        <w:bottom w:val="none" w:sz="0" w:space="0" w:color="auto"/>
                        <w:right w:val="none" w:sz="0" w:space="0" w:color="auto"/>
                      </w:divBdr>
                      <w:divsChild>
                        <w:div w:id="1402095215">
                          <w:marLeft w:val="0"/>
                          <w:marRight w:val="0"/>
                          <w:marTop w:val="0"/>
                          <w:marBottom w:val="0"/>
                          <w:divBdr>
                            <w:top w:val="none" w:sz="0" w:space="0" w:color="auto"/>
                            <w:left w:val="none" w:sz="0" w:space="0" w:color="auto"/>
                            <w:bottom w:val="none" w:sz="0" w:space="0" w:color="auto"/>
                            <w:right w:val="none" w:sz="0" w:space="0" w:color="auto"/>
                          </w:divBdr>
                          <w:divsChild>
                            <w:div w:id="1961299072">
                              <w:marLeft w:val="0"/>
                              <w:marRight w:val="0"/>
                              <w:marTop w:val="0"/>
                              <w:marBottom w:val="0"/>
                              <w:divBdr>
                                <w:top w:val="none" w:sz="0" w:space="0" w:color="auto"/>
                                <w:left w:val="none" w:sz="0" w:space="0" w:color="auto"/>
                                <w:bottom w:val="none" w:sz="0" w:space="0" w:color="auto"/>
                                <w:right w:val="none" w:sz="0" w:space="0" w:color="auto"/>
                              </w:divBdr>
                            </w:div>
                            <w:div w:id="109784998">
                              <w:marLeft w:val="0"/>
                              <w:marRight w:val="0"/>
                              <w:marTop w:val="0"/>
                              <w:marBottom w:val="0"/>
                              <w:divBdr>
                                <w:top w:val="none" w:sz="0" w:space="0" w:color="auto"/>
                                <w:left w:val="none" w:sz="0" w:space="0" w:color="auto"/>
                                <w:bottom w:val="none" w:sz="0" w:space="0" w:color="auto"/>
                                <w:right w:val="none" w:sz="0" w:space="0" w:color="auto"/>
                              </w:divBdr>
                            </w:div>
                            <w:div w:id="401223466">
                              <w:marLeft w:val="0"/>
                              <w:marRight w:val="0"/>
                              <w:marTop w:val="0"/>
                              <w:marBottom w:val="0"/>
                              <w:divBdr>
                                <w:top w:val="none" w:sz="0" w:space="0" w:color="auto"/>
                                <w:left w:val="none" w:sz="0" w:space="0" w:color="auto"/>
                                <w:bottom w:val="none" w:sz="0" w:space="0" w:color="auto"/>
                                <w:right w:val="none" w:sz="0" w:space="0" w:color="auto"/>
                              </w:divBdr>
                            </w:div>
                            <w:div w:id="1744257620">
                              <w:marLeft w:val="0"/>
                              <w:marRight w:val="0"/>
                              <w:marTop w:val="0"/>
                              <w:marBottom w:val="0"/>
                              <w:divBdr>
                                <w:top w:val="none" w:sz="0" w:space="0" w:color="auto"/>
                                <w:left w:val="none" w:sz="0" w:space="0" w:color="auto"/>
                                <w:bottom w:val="none" w:sz="0" w:space="0" w:color="auto"/>
                                <w:right w:val="none" w:sz="0" w:space="0" w:color="auto"/>
                              </w:divBdr>
                            </w:div>
                            <w:div w:id="1044909378">
                              <w:marLeft w:val="0"/>
                              <w:marRight w:val="0"/>
                              <w:marTop w:val="0"/>
                              <w:marBottom w:val="0"/>
                              <w:divBdr>
                                <w:top w:val="none" w:sz="0" w:space="0" w:color="auto"/>
                                <w:left w:val="none" w:sz="0" w:space="0" w:color="auto"/>
                                <w:bottom w:val="none" w:sz="0" w:space="0" w:color="auto"/>
                                <w:right w:val="none" w:sz="0" w:space="0" w:color="auto"/>
                              </w:divBdr>
                            </w:div>
                            <w:div w:id="674385716">
                              <w:marLeft w:val="0"/>
                              <w:marRight w:val="0"/>
                              <w:marTop w:val="0"/>
                              <w:marBottom w:val="0"/>
                              <w:divBdr>
                                <w:top w:val="none" w:sz="0" w:space="0" w:color="auto"/>
                                <w:left w:val="none" w:sz="0" w:space="0" w:color="auto"/>
                                <w:bottom w:val="none" w:sz="0" w:space="0" w:color="auto"/>
                                <w:right w:val="none" w:sz="0" w:space="0" w:color="auto"/>
                              </w:divBdr>
                            </w:div>
                            <w:div w:id="742024197">
                              <w:marLeft w:val="0"/>
                              <w:marRight w:val="0"/>
                              <w:marTop w:val="0"/>
                              <w:marBottom w:val="0"/>
                              <w:divBdr>
                                <w:top w:val="none" w:sz="0" w:space="0" w:color="auto"/>
                                <w:left w:val="none" w:sz="0" w:space="0" w:color="auto"/>
                                <w:bottom w:val="none" w:sz="0" w:space="0" w:color="auto"/>
                                <w:right w:val="none" w:sz="0" w:space="0" w:color="auto"/>
                              </w:divBdr>
                            </w:div>
                            <w:div w:id="102362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Stupně šed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0B7B67-6B3F-491A-A3EB-99DE24260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2271</Words>
  <Characters>13403</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Obec_Velteze</dc:creator>
  <cp:lastModifiedBy>Věra Posledníková</cp:lastModifiedBy>
  <cp:revision>2</cp:revision>
  <dcterms:created xsi:type="dcterms:W3CDTF">2023-04-27T17:18:00Z</dcterms:created>
  <dcterms:modified xsi:type="dcterms:W3CDTF">2023-04-27T17:18:00Z</dcterms:modified>
</cp:coreProperties>
</file>